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000"/>
      </w:tblPr>
      <w:tblGrid>
        <w:gridCol w:w="4077"/>
        <w:gridCol w:w="5529"/>
      </w:tblGrid>
      <w:tr w:rsidR="00427CAC" w:rsidRPr="00B63FAC" w:rsidTr="00024310">
        <w:tc>
          <w:tcPr>
            <w:tcW w:w="4077" w:type="dxa"/>
          </w:tcPr>
          <w:p w:rsidR="00427CAC" w:rsidRPr="00B63FAC" w:rsidRDefault="00C57761" w:rsidP="00715833">
            <w:pPr>
              <w:pStyle w:val="a5"/>
              <w:tabs>
                <w:tab w:val="clear" w:pos="4677"/>
                <w:tab w:val="clear" w:pos="9355"/>
              </w:tabs>
              <w:rPr>
                <w:bCs/>
              </w:rPr>
            </w:pPr>
            <w:r>
              <w:rPr>
                <w:bCs/>
              </w:rPr>
              <w:t>«</w:t>
            </w:r>
            <w:r w:rsidR="00715833">
              <w:rPr>
                <w:bCs/>
              </w:rPr>
              <w:t>04</w:t>
            </w:r>
            <w:bookmarkStart w:id="0" w:name="_GoBack"/>
            <w:bookmarkEnd w:id="0"/>
            <w:r>
              <w:rPr>
                <w:bCs/>
              </w:rPr>
              <w:t xml:space="preserve">» </w:t>
            </w:r>
            <w:r w:rsidR="005605A5">
              <w:rPr>
                <w:bCs/>
              </w:rPr>
              <w:t>февраля</w:t>
            </w:r>
            <w:r>
              <w:rPr>
                <w:bCs/>
              </w:rPr>
              <w:t xml:space="preserve"> </w:t>
            </w:r>
            <w:r w:rsidR="00427CAC">
              <w:rPr>
                <w:bCs/>
              </w:rPr>
              <w:t>201</w:t>
            </w:r>
            <w:r w:rsidR="00CF18BA">
              <w:rPr>
                <w:bCs/>
              </w:rPr>
              <w:t>3</w:t>
            </w:r>
            <w:r>
              <w:rPr>
                <w:bCs/>
              </w:rPr>
              <w:t xml:space="preserve"> </w:t>
            </w:r>
            <w:r w:rsidR="00427CAC">
              <w:rPr>
                <w:bCs/>
              </w:rPr>
              <w:t xml:space="preserve">г. </w:t>
            </w:r>
          </w:p>
        </w:tc>
        <w:tc>
          <w:tcPr>
            <w:tcW w:w="5529" w:type="dxa"/>
          </w:tcPr>
          <w:p w:rsidR="00427CAC" w:rsidRPr="00024310" w:rsidRDefault="00427CAC" w:rsidP="00200F2E">
            <w:pPr>
              <w:rPr>
                <w:sz w:val="28"/>
                <w:szCs w:val="28"/>
              </w:rPr>
            </w:pPr>
            <w:r w:rsidRPr="00024310">
              <w:rPr>
                <w:b/>
                <w:bCs/>
                <w:sz w:val="28"/>
                <w:szCs w:val="28"/>
              </w:rPr>
              <w:t xml:space="preserve">В </w:t>
            </w:r>
            <w:r w:rsidRPr="00024310">
              <w:rPr>
                <w:b/>
                <w:sz w:val="28"/>
                <w:szCs w:val="28"/>
              </w:rPr>
              <w:t>Хорошевский районный суд г</w:t>
            </w:r>
            <w:r w:rsidR="00024310">
              <w:rPr>
                <w:b/>
                <w:sz w:val="28"/>
                <w:szCs w:val="28"/>
              </w:rPr>
              <w:t xml:space="preserve">. </w:t>
            </w:r>
            <w:r w:rsidRPr="00024310">
              <w:rPr>
                <w:b/>
                <w:sz w:val="28"/>
                <w:szCs w:val="28"/>
              </w:rPr>
              <w:t>Москвы</w:t>
            </w:r>
          </w:p>
          <w:p w:rsidR="00526790" w:rsidRPr="006D4F50" w:rsidRDefault="00234DD4" w:rsidP="00200F2E">
            <w:r>
              <w:t>г.</w:t>
            </w:r>
            <w:r w:rsidR="00427CAC" w:rsidRPr="006D4F50">
              <w:t xml:space="preserve"> Москва, ул. Маршала Тухачевского, </w:t>
            </w:r>
            <w:r>
              <w:t>д.</w:t>
            </w:r>
            <w:r w:rsidR="00024310">
              <w:t>25, к</w:t>
            </w:r>
            <w:r>
              <w:t>орп</w:t>
            </w:r>
            <w:r w:rsidR="00024310">
              <w:t>.</w:t>
            </w:r>
            <w:r w:rsidR="00427CAC" w:rsidRPr="006D4F50">
              <w:t>1</w:t>
            </w:r>
          </w:p>
          <w:p w:rsidR="00427CAC" w:rsidRPr="006D4F50" w:rsidRDefault="00427CAC" w:rsidP="00200F2E">
            <w:pPr>
              <w:rPr>
                <w:b/>
                <w:u w:val="single"/>
              </w:rPr>
            </w:pPr>
          </w:p>
        </w:tc>
      </w:tr>
      <w:tr w:rsidR="00427CAC" w:rsidRPr="004424AC" w:rsidTr="00024310">
        <w:tc>
          <w:tcPr>
            <w:tcW w:w="4077" w:type="dxa"/>
          </w:tcPr>
          <w:p w:rsidR="00427CAC" w:rsidRDefault="00427CAC" w:rsidP="006D4F5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Истц</w:t>
            </w:r>
            <w:r w:rsidR="006D4F50">
              <w:rPr>
                <w:b/>
                <w:bCs/>
              </w:rPr>
              <w:t>ы</w:t>
            </w:r>
            <w:r>
              <w:rPr>
                <w:b/>
                <w:bCs/>
              </w:rPr>
              <w:t>:</w:t>
            </w:r>
          </w:p>
        </w:tc>
        <w:tc>
          <w:tcPr>
            <w:tcW w:w="5529" w:type="dxa"/>
          </w:tcPr>
          <w:p w:rsidR="005E5BF7" w:rsidRDefault="005E5BF7" w:rsidP="005E5BF7">
            <w:pPr>
              <w:rPr>
                <w:b/>
              </w:rPr>
            </w:pPr>
            <w:r>
              <w:rPr>
                <w:b/>
              </w:rPr>
              <w:t xml:space="preserve">1. </w:t>
            </w:r>
            <w:r w:rsidRPr="006D4F50">
              <w:rPr>
                <w:b/>
              </w:rPr>
              <w:t>К</w:t>
            </w:r>
            <w:r>
              <w:rPr>
                <w:b/>
              </w:rPr>
              <w:t>.Д.Н</w:t>
            </w:r>
          </w:p>
          <w:p w:rsidR="005E5BF7" w:rsidRPr="006D4F50" w:rsidRDefault="005E5BF7" w:rsidP="005E5BF7">
            <w:r>
              <w:rPr>
                <w:b/>
              </w:rPr>
              <w:t xml:space="preserve">2. </w:t>
            </w:r>
            <w:r w:rsidRPr="006D4F50">
              <w:rPr>
                <w:b/>
              </w:rPr>
              <w:t>А</w:t>
            </w:r>
            <w:r>
              <w:rPr>
                <w:b/>
              </w:rPr>
              <w:t>.С.Н.</w:t>
            </w:r>
          </w:p>
          <w:p w:rsidR="005E5BF7" w:rsidRPr="006D4F50" w:rsidRDefault="005E5BF7" w:rsidP="005E5BF7">
            <w:r>
              <w:rPr>
                <w:b/>
              </w:rPr>
              <w:t xml:space="preserve">3. </w:t>
            </w:r>
            <w:r w:rsidRPr="006D4F50">
              <w:rPr>
                <w:b/>
              </w:rPr>
              <w:t>М</w:t>
            </w:r>
            <w:r>
              <w:rPr>
                <w:b/>
              </w:rPr>
              <w:t>.Д.М.</w:t>
            </w:r>
          </w:p>
          <w:p w:rsidR="005E5BF7" w:rsidRPr="006D4F50" w:rsidRDefault="005E5BF7" w:rsidP="005E5BF7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6D4F50">
              <w:rPr>
                <w:b/>
              </w:rPr>
              <w:t>М</w:t>
            </w:r>
            <w:r>
              <w:rPr>
                <w:b/>
              </w:rPr>
              <w:t>.Ю.В.</w:t>
            </w:r>
            <w:r w:rsidRPr="006D4F50">
              <w:rPr>
                <w:b/>
              </w:rPr>
              <w:t xml:space="preserve"> </w:t>
            </w:r>
          </w:p>
          <w:p w:rsidR="005E5BF7" w:rsidRDefault="005E5BF7" w:rsidP="005E5BF7">
            <w:r>
              <w:rPr>
                <w:b/>
              </w:rPr>
              <w:t>5. К.К.М.</w:t>
            </w:r>
          </w:p>
          <w:p w:rsidR="00427CAC" w:rsidRPr="006D4F50" w:rsidRDefault="00427CAC" w:rsidP="005E5BF7"/>
        </w:tc>
      </w:tr>
      <w:tr w:rsidR="00427CAC" w:rsidRPr="006E6926" w:rsidTr="00024310">
        <w:trPr>
          <w:trHeight w:val="643"/>
        </w:trPr>
        <w:tc>
          <w:tcPr>
            <w:tcW w:w="4077" w:type="dxa"/>
            <w:shd w:val="clear" w:color="auto" w:fill="auto"/>
          </w:tcPr>
          <w:p w:rsidR="00427CAC" w:rsidRDefault="008F3B69" w:rsidP="00200F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Ответчик</w:t>
            </w:r>
            <w:r w:rsidR="00427CAC">
              <w:rPr>
                <w:b/>
                <w:bCs/>
              </w:rPr>
              <w:t>:</w:t>
            </w:r>
          </w:p>
        </w:tc>
        <w:tc>
          <w:tcPr>
            <w:tcW w:w="5529" w:type="dxa"/>
          </w:tcPr>
          <w:p w:rsidR="00427CAC" w:rsidRPr="006D4F50" w:rsidRDefault="00427CAC" w:rsidP="00200F2E">
            <w:pPr>
              <w:rPr>
                <w:b/>
              </w:rPr>
            </w:pPr>
            <w:r w:rsidRPr="006D4F50">
              <w:rPr>
                <w:b/>
              </w:rPr>
              <w:t>Т</w:t>
            </w:r>
            <w:r w:rsidR="00024310">
              <w:rPr>
                <w:b/>
              </w:rPr>
              <w:t xml:space="preserve">СЖ </w:t>
            </w:r>
            <w:r w:rsidRPr="006D4F50">
              <w:rPr>
                <w:b/>
              </w:rPr>
              <w:t>«Маршала Жукова 76-2»</w:t>
            </w:r>
          </w:p>
          <w:p w:rsidR="00427CAC" w:rsidRPr="006D4F50" w:rsidRDefault="00427CAC" w:rsidP="00200F2E">
            <w:r w:rsidRPr="006D4F50">
              <w:t>г. Москва, проспект Маршала Жукова, д</w:t>
            </w:r>
            <w:r w:rsidR="00024310">
              <w:t>.</w:t>
            </w:r>
            <w:r w:rsidRPr="006D4F50">
              <w:t>76, корп</w:t>
            </w:r>
            <w:r w:rsidR="00024310">
              <w:t>.</w:t>
            </w:r>
            <w:r w:rsidRPr="006D4F50">
              <w:t>2</w:t>
            </w:r>
          </w:p>
          <w:p w:rsidR="00427CAC" w:rsidRPr="006D4F50" w:rsidRDefault="00427CAC" w:rsidP="00200F2E"/>
        </w:tc>
      </w:tr>
      <w:tr w:rsidR="00CF18BA" w:rsidRPr="006E6926" w:rsidTr="00024310">
        <w:trPr>
          <w:trHeight w:val="643"/>
        </w:trPr>
        <w:tc>
          <w:tcPr>
            <w:tcW w:w="4077" w:type="dxa"/>
            <w:shd w:val="clear" w:color="auto" w:fill="auto"/>
          </w:tcPr>
          <w:p w:rsidR="00CF18BA" w:rsidRDefault="00CF18BA" w:rsidP="00200F2E">
            <w:pPr>
              <w:jc w:val="right"/>
              <w:rPr>
                <w:b/>
                <w:bCs/>
              </w:rPr>
            </w:pPr>
          </w:p>
        </w:tc>
        <w:tc>
          <w:tcPr>
            <w:tcW w:w="5529" w:type="dxa"/>
          </w:tcPr>
          <w:p w:rsidR="00CF18BA" w:rsidRPr="002C678A" w:rsidRDefault="00CF18BA" w:rsidP="00CF18BA">
            <w:pPr>
              <w:rPr>
                <w:b/>
                <w:sz w:val="32"/>
                <w:szCs w:val="32"/>
              </w:rPr>
            </w:pPr>
            <w:r w:rsidRPr="002C678A">
              <w:rPr>
                <w:b/>
                <w:sz w:val="32"/>
                <w:szCs w:val="32"/>
              </w:rPr>
              <w:t>Дело №2-420/2013 (2-6297/2012)</w:t>
            </w:r>
          </w:p>
        </w:tc>
      </w:tr>
    </w:tbl>
    <w:p w:rsidR="000A5660" w:rsidRPr="0001470B" w:rsidRDefault="000A5660" w:rsidP="00EB1F3D"/>
    <w:p w:rsidR="00B31CE2" w:rsidRDefault="00427CAC" w:rsidP="00EB1F3D">
      <w:pPr>
        <w:jc w:val="center"/>
        <w:rPr>
          <w:b/>
        </w:rPr>
      </w:pPr>
      <w:r w:rsidRPr="008F3B69">
        <w:rPr>
          <w:b/>
        </w:rPr>
        <w:t>ЗАЯВЛЕНИЕ</w:t>
      </w:r>
    </w:p>
    <w:p w:rsidR="008F3B69" w:rsidRDefault="00024310" w:rsidP="00024310">
      <w:pPr>
        <w:jc w:val="center"/>
        <w:rPr>
          <w:b/>
        </w:rPr>
      </w:pPr>
      <w:r>
        <w:rPr>
          <w:b/>
        </w:rPr>
        <w:t>об уточнении исковых требований</w:t>
      </w:r>
    </w:p>
    <w:p w:rsidR="00A677BB" w:rsidRDefault="00A677BB" w:rsidP="00EB1F3D">
      <w:pPr>
        <w:jc w:val="center"/>
        <w:rPr>
          <w:b/>
        </w:rPr>
      </w:pPr>
    </w:p>
    <w:p w:rsidR="002C678A" w:rsidRDefault="00A677BB" w:rsidP="00744BE1">
      <w:pPr>
        <w:jc w:val="both"/>
      </w:pPr>
      <w:r w:rsidRPr="00C04C76">
        <w:tab/>
      </w:r>
      <w:r w:rsidR="00471874" w:rsidRPr="00C04C76">
        <w:t xml:space="preserve">В период с 08 по 31 марта 2012 г. в форме заочного голосования было проведено общее собрания членов ТСЖ «Маршала Жукова 76-2» </w:t>
      </w:r>
      <w:r w:rsidR="002C678A">
        <w:t xml:space="preserve">(далее – Ответчик). </w:t>
      </w:r>
    </w:p>
    <w:p w:rsidR="00C04C76" w:rsidRDefault="00C04C76" w:rsidP="00744BE1">
      <w:pPr>
        <w:ind w:firstLine="708"/>
        <w:jc w:val="both"/>
      </w:pPr>
      <w:r>
        <w:t xml:space="preserve">Результаты голосования были оформлены </w:t>
      </w:r>
      <w:r w:rsidRPr="001C28F3">
        <w:t>Протоколом № 4 от 06 апреля 2012 г. общего собрания членов ТСЖ «Маршала Жукова 76-2»</w:t>
      </w:r>
      <w:r>
        <w:t xml:space="preserve"> в доме, расположенном по адресу: г.Москва, проспект Маршала Жукова, д. 76, корп. 2 (далее – Протокол № 4 от 06.04.2012).</w:t>
      </w:r>
    </w:p>
    <w:p w:rsidR="0092226D" w:rsidRPr="00607039" w:rsidRDefault="0092226D" w:rsidP="00744BE1">
      <w:pPr>
        <w:jc w:val="both"/>
        <w:rPr>
          <w:strike/>
        </w:rPr>
      </w:pPr>
      <w:r>
        <w:tab/>
      </w:r>
      <w:r w:rsidRPr="0092226D">
        <w:rPr>
          <w:b/>
          <w:u w:val="single"/>
        </w:rPr>
        <w:t>Истц</w:t>
      </w:r>
      <w:r w:rsidR="006D4F50">
        <w:rPr>
          <w:b/>
          <w:u w:val="single"/>
        </w:rPr>
        <w:t>ы считаю</w:t>
      </w:r>
      <w:r w:rsidRPr="0092226D">
        <w:rPr>
          <w:b/>
          <w:u w:val="single"/>
        </w:rPr>
        <w:t>т</w:t>
      </w:r>
      <w:r w:rsidR="00C04C76">
        <w:rPr>
          <w:b/>
          <w:u w:val="single"/>
        </w:rPr>
        <w:t xml:space="preserve"> решения общего собрания членов ТСЖ по вопросам, указанным в пунктах 1-6, 8-11</w:t>
      </w:r>
      <w:r w:rsidRPr="0092226D">
        <w:rPr>
          <w:b/>
          <w:u w:val="single"/>
        </w:rPr>
        <w:t xml:space="preserve"> Протокол</w:t>
      </w:r>
      <w:r w:rsidR="00C04C76">
        <w:rPr>
          <w:b/>
          <w:u w:val="single"/>
        </w:rPr>
        <w:t>а</w:t>
      </w:r>
      <w:r w:rsidRPr="0092226D">
        <w:rPr>
          <w:b/>
          <w:u w:val="single"/>
        </w:rPr>
        <w:t xml:space="preserve"> № </w:t>
      </w:r>
      <w:r w:rsidR="00E12A5A">
        <w:rPr>
          <w:b/>
          <w:u w:val="single"/>
        </w:rPr>
        <w:t>4</w:t>
      </w:r>
      <w:r w:rsidRPr="0092226D">
        <w:rPr>
          <w:b/>
          <w:u w:val="single"/>
        </w:rPr>
        <w:t xml:space="preserve"> от 06.0</w:t>
      </w:r>
      <w:r w:rsidR="00E12A5A">
        <w:rPr>
          <w:b/>
          <w:u w:val="single"/>
        </w:rPr>
        <w:t>4</w:t>
      </w:r>
      <w:r w:rsidRPr="0092226D">
        <w:rPr>
          <w:b/>
          <w:u w:val="single"/>
        </w:rPr>
        <w:t>.201</w:t>
      </w:r>
      <w:r w:rsidR="00E12A5A">
        <w:rPr>
          <w:b/>
          <w:u w:val="single"/>
        </w:rPr>
        <w:t>2</w:t>
      </w:r>
      <w:r w:rsidR="00C04C76">
        <w:rPr>
          <w:b/>
          <w:u w:val="single"/>
        </w:rPr>
        <w:t>,</w:t>
      </w:r>
      <w:r w:rsidRPr="0092226D">
        <w:rPr>
          <w:b/>
          <w:u w:val="single"/>
        </w:rPr>
        <w:t xml:space="preserve"> незаконным</w:t>
      </w:r>
      <w:r w:rsidR="00C04C76">
        <w:rPr>
          <w:b/>
          <w:u w:val="single"/>
        </w:rPr>
        <w:t>и</w:t>
      </w:r>
      <w:r w:rsidRPr="0092226D">
        <w:rPr>
          <w:b/>
          <w:u w:val="single"/>
        </w:rPr>
        <w:t xml:space="preserve"> </w:t>
      </w:r>
      <w:r w:rsidR="00607039">
        <w:rPr>
          <w:b/>
          <w:u w:val="single"/>
        </w:rPr>
        <w:t xml:space="preserve">и нарушающим </w:t>
      </w:r>
      <w:r w:rsidR="006D4F50">
        <w:rPr>
          <w:b/>
          <w:u w:val="single"/>
        </w:rPr>
        <w:t>их</w:t>
      </w:r>
      <w:r w:rsidR="00607039">
        <w:rPr>
          <w:b/>
          <w:u w:val="single"/>
        </w:rPr>
        <w:t xml:space="preserve"> права </w:t>
      </w:r>
      <w:r w:rsidR="00455A8A">
        <w:rPr>
          <w:b/>
          <w:u w:val="single"/>
        </w:rPr>
        <w:t xml:space="preserve">как </w:t>
      </w:r>
      <w:r w:rsidR="00607039">
        <w:rPr>
          <w:b/>
          <w:u w:val="single"/>
        </w:rPr>
        <w:t>собственник</w:t>
      </w:r>
      <w:r w:rsidR="006D4F50">
        <w:rPr>
          <w:b/>
          <w:u w:val="single"/>
        </w:rPr>
        <w:t>ов</w:t>
      </w:r>
      <w:r w:rsidR="00607039">
        <w:rPr>
          <w:b/>
          <w:u w:val="single"/>
        </w:rPr>
        <w:t xml:space="preserve"> </w:t>
      </w:r>
      <w:r w:rsidR="00455A8A">
        <w:rPr>
          <w:b/>
          <w:u w:val="single"/>
        </w:rPr>
        <w:t xml:space="preserve">недвижимого </w:t>
      </w:r>
      <w:r w:rsidR="00607039">
        <w:rPr>
          <w:b/>
          <w:u w:val="single"/>
        </w:rPr>
        <w:t>имущества</w:t>
      </w:r>
      <w:r w:rsidR="00607039" w:rsidRPr="00455A8A">
        <w:t xml:space="preserve">. </w:t>
      </w:r>
    </w:p>
    <w:p w:rsidR="00051643" w:rsidRDefault="00051643" w:rsidP="00744BE1">
      <w:pPr>
        <w:jc w:val="both"/>
      </w:pPr>
      <w:r>
        <w:tab/>
      </w:r>
    </w:p>
    <w:p w:rsidR="002C678A" w:rsidRDefault="007A5A43" w:rsidP="00744BE1">
      <w:pPr>
        <w:jc w:val="both"/>
      </w:pPr>
      <w:r>
        <w:rPr>
          <w:b/>
        </w:rPr>
        <w:t>1.</w:t>
      </w:r>
      <w:r>
        <w:rPr>
          <w:b/>
        </w:rPr>
        <w:tab/>
      </w:r>
      <w:r w:rsidR="002C678A">
        <w:t xml:space="preserve">Согласно пункта 3 части 1 статьи 137 ЖК РФ Товарищество собственников жилья вправе </w:t>
      </w:r>
      <w:r w:rsidR="002C678A" w:rsidRPr="003955B0">
        <w:rPr>
          <w:b/>
        </w:rPr>
        <w:t>устанавливать</w:t>
      </w:r>
      <w:r w:rsidR="002C678A">
        <w:t xml:space="preserve"> на основе </w:t>
      </w:r>
      <w:r w:rsidR="002C678A" w:rsidRPr="00F34EB4">
        <w:t>принятой</w:t>
      </w:r>
      <w:r w:rsidR="00F34EB4" w:rsidRPr="00F34EB4">
        <w:t xml:space="preserve"> </w:t>
      </w:r>
      <w:r w:rsidR="00F34EB4" w:rsidRPr="00B76ABA">
        <w:t xml:space="preserve">общим собранием </w:t>
      </w:r>
      <w:r w:rsidR="00F34EB4" w:rsidRPr="007F5001">
        <w:rPr>
          <w:u w:val="single"/>
        </w:rPr>
        <w:t>годовой</w:t>
      </w:r>
      <w:r w:rsidR="002C678A" w:rsidRPr="00F34EB4">
        <w:t xml:space="preserve"> сметы доходов и расходов товарищества</w:t>
      </w:r>
      <w:r w:rsidR="002C678A">
        <w:t xml:space="preserve"> </w:t>
      </w:r>
      <w:r w:rsidR="002C678A" w:rsidRPr="003955B0">
        <w:rPr>
          <w:b/>
        </w:rPr>
        <w:t>размеры платежей и взносов</w:t>
      </w:r>
      <w:r w:rsidR="002C678A">
        <w:t xml:space="preserve"> </w:t>
      </w:r>
      <w:r w:rsidR="002C678A" w:rsidRPr="003955B0">
        <w:rPr>
          <w:b/>
        </w:rPr>
        <w:t>для каждого собственника</w:t>
      </w:r>
      <w:r w:rsidR="002C678A">
        <w:t xml:space="preserve"> помещения в многоквартирном доме </w:t>
      </w:r>
      <w:r w:rsidR="002C678A" w:rsidRPr="003955B0">
        <w:rPr>
          <w:b/>
          <w:u w:val="single"/>
        </w:rPr>
        <w:t>в соответствии с его долей в праве общей собственности на общее имущество</w:t>
      </w:r>
      <w:r w:rsidR="002C678A" w:rsidRPr="007F5001">
        <w:t xml:space="preserve"> </w:t>
      </w:r>
      <w:r w:rsidR="002C678A">
        <w:t>в многоквартирном доме.</w:t>
      </w:r>
    </w:p>
    <w:p w:rsidR="008B6B89" w:rsidRDefault="00AE6F1B" w:rsidP="00744BE1">
      <w:pPr>
        <w:ind w:firstLine="708"/>
        <w:jc w:val="both"/>
      </w:pPr>
      <w:r>
        <w:t>Понятие</w:t>
      </w:r>
      <w:r w:rsidR="002C678A">
        <w:t xml:space="preserve"> общего имущества многоквартирного жилого дома </w:t>
      </w:r>
      <w:r w:rsidR="007F5001">
        <w:t>дано</w:t>
      </w:r>
      <w:r>
        <w:t xml:space="preserve"> в</w:t>
      </w:r>
      <w:r w:rsidR="002C678A">
        <w:t xml:space="preserve"> част</w:t>
      </w:r>
      <w:r>
        <w:t>и</w:t>
      </w:r>
      <w:r w:rsidR="002C678A">
        <w:t xml:space="preserve"> 1 статьи 36 ЖК РФ и пункт</w:t>
      </w:r>
      <w:r>
        <w:t>е</w:t>
      </w:r>
      <w:r w:rsidR="002C678A">
        <w:t xml:space="preserve"> 2 </w:t>
      </w:r>
      <w:r w:rsidRPr="00C53DED">
        <w:t xml:space="preserve">Правил содержания общего имущества </w:t>
      </w:r>
      <w:r>
        <w:t>в многоквартирном доме, утвержденны</w:t>
      </w:r>
      <w:r w:rsidR="00F34EB4" w:rsidRPr="00B76ABA">
        <w:t>х</w:t>
      </w:r>
      <w:r>
        <w:t xml:space="preserve"> постановлением Правительства Российской Федерации от 13.08.2006 №491 (далее – Правила)</w:t>
      </w:r>
      <w:r w:rsidR="002C678A">
        <w:t xml:space="preserve">. </w:t>
      </w:r>
      <w:r w:rsidR="0001480E">
        <w:t xml:space="preserve">Для определения состава общего имущества </w:t>
      </w:r>
      <w:r w:rsidR="0001480E" w:rsidRPr="00AE6F1B">
        <w:rPr>
          <w:b/>
        </w:rPr>
        <w:t>используются</w:t>
      </w:r>
      <w:r w:rsidR="0001480E">
        <w:t xml:space="preserve"> сведения о правах на объекты недвижимости, являющиеся общим имуществом, содержащиеся в ЕГРП, в государственном земельном кадастре, а также </w:t>
      </w:r>
      <w:r w:rsidR="0001480E" w:rsidRPr="00AE6F1B">
        <w:rPr>
          <w:b/>
        </w:rPr>
        <w:t>сведения, содержащиеся в</w:t>
      </w:r>
      <w:r w:rsidR="0001480E">
        <w:t xml:space="preserve"> </w:t>
      </w:r>
      <w:r w:rsidR="0001480E" w:rsidRPr="003955B0">
        <w:rPr>
          <w:b/>
        </w:rPr>
        <w:t>документации государственного технического учета</w:t>
      </w:r>
      <w:r w:rsidR="0001480E">
        <w:t xml:space="preserve"> и технической документации на многоквартирный дом (п</w:t>
      </w:r>
      <w:r w:rsidR="002C678A">
        <w:t>ункт</w:t>
      </w:r>
      <w:r w:rsidR="0001480E">
        <w:t>ы</w:t>
      </w:r>
      <w:r w:rsidR="002C678A">
        <w:t xml:space="preserve"> 3</w:t>
      </w:r>
      <w:r>
        <w:t xml:space="preserve"> и </w:t>
      </w:r>
      <w:r w:rsidR="002C678A">
        <w:t>4 Правил</w:t>
      </w:r>
      <w:r w:rsidR="0001480E">
        <w:t>)</w:t>
      </w:r>
      <w:r w:rsidR="008B6B89">
        <w:t xml:space="preserve">. </w:t>
      </w:r>
    </w:p>
    <w:p w:rsidR="002C678A" w:rsidRDefault="008B6B89" w:rsidP="00744BE1">
      <w:pPr>
        <w:ind w:firstLine="708"/>
        <w:jc w:val="both"/>
      </w:pPr>
      <w:r>
        <w:t>Документы ТБТ</w:t>
      </w:r>
      <w:r w:rsidR="00EE20B7">
        <w:t>И СЗАО имелись у Ответчика еще в</w:t>
      </w:r>
      <w:r>
        <w:t xml:space="preserve"> 2010 год</w:t>
      </w:r>
      <w:r w:rsidR="00EE20B7">
        <w:t xml:space="preserve">у. В связи с </w:t>
      </w:r>
      <w:r w:rsidR="00395584">
        <w:t>чем</w:t>
      </w:r>
      <w:r w:rsidR="00EE20B7">
        <w:t xml:space="preserve"> </w:t>
      </w:r>
      <w:r>
        <w:t xml:space="preserve">ему ничего не мешало </w:t>
      </w:r>
      <w:r w:rsidR="00395584">
        <w:t>установить</w:t>
      </w:r>
      <w:r>
        <w:t xml:space="preserve"> в соответствии с требованиями закона перечень и площадь </w:t>
      </w:r>
      <w:r w:rsidR="00DD61EF">
        <w:t>общего имущества и соответственно определить оплачиваемую площадь.</w:t>
      </w:r>
    </w:p>
    <w:p w:rsidR="002C678A" w:rsidRDefault="00EE20B7" w:rsidP="00744BE1">
      <w:pPr>
        <w:ind w:firstLine="708"/>
        <w:jc w:val="both"/>
      </w:pPr>
      <w:r>
        <w:t>Д</w:t>
      </w:r>
      <w:r w:rsidR="0001480E">
        <w:t xml:space="preserve">оводы Ответчика о том, что изменения в </w:t>
      </w:r>
      <w:r w:rsidR="0001480E" w:rsidRPr="005605A5">
        <w:t>количестве</w:t>
      </w:r>
      <w:r w:rsidR="0001480E">
        <w:t xml:space="preserve"> оплачиваемых площадей в 2012 году связаны с получением документов на собственность, являются несостоятельными, поскольку </w:t>
      </w:r>
      <w:r w:rsidR="00E227E9">
        <w:t xml:space="preserve">перечень и площадь общего имущества </w:t>
      </w:r>
      <w:r w:rsidR="002C678A">
        <w:t>(помещений общего пользования</w:t>
      </w:r>
      <w:r w:rsidR="0001480E">
        <w:t xml:space="preserve"> и инженерного назначения</w:t>
      </w:r>
      <w:r w:rsidR="002C678A">
        <w:t>) не зависит от актов приема-передачи или свидетельств на право собственности</w:t>
      </w:r>
      <w:r w:rsidR="00395584">
        <w:t xml:space="preserve"> самостоятельными объектами недвижимости в виде квартир, машиномест, кладовых и т.п.</w:t>
      </w:r>
      <w:r w:rsidR="002C678A">
        <w:t xml:space="preserve"> Эти документы позволяют </w:t>
      </w:r>
      <w:r w:rsidR="00E227E9">
        <w:t xml:space="preserve">лишь </w:t>
      </w:r>
      <w:r w:rsidR="00395584">
        <w:t>установить</w:t>
      </w:r>
      <w:r w:rsidR="002C678A">
        <w:t xml:space="preserve"> правообладателя </w:t>
      </w:r>
      <w:r w:rsidR="00395584">
        <w:t>объекта недвижимости</w:t>
      </w:r>
      <w:r w:rsidR="002C678A">
        <w:t xml:space="preserve">, который </w:t>
      </w:r>
      <w:r w:rsidR="00395584">
        <w:t xml:space="preserve">обязан </w:t>
      </w:r>
      <w:r w:rsidR="002C678A">
        <w:t>нес</w:t>
      </w:r>
      <w:r w:rsidR="00395584">
        <w:t xml:space="preserve">ти </w:t>
      </w:r>
      <w:r>
        <w:t xml:space="preserve">бремя </w:t>
      </w:r>
      <w:r w:rsidR="002C678A">
        <w:t>расход</w:t>
      </w:r>
      <w:r>
        <w:t>ов</w:t>
      </w:r>
      <w:r w:rsidR="002C678A">
        <w:t xml:space="preserve"> на содержание общего имущества. </w:t>
      </w:r>
    </w:p>
    <w:p w:rsidR="0001480E" w:rsidRDefault="007345AD" w:rsidP="00744BE1">
      <w:pPr>
        <w:ind w:firstLine="708"/>
        <w:jc w:val="both"/>
      </w:pPr>
      <w:r>
        <w:t xml:space="preserve">В связи с тем, что </w:t>
      </w:r>
      <w:r w:rsidR="00E227E9">
        <w:t>м</w:t>
      </w:r>
      <w:r w:rsidR="002C678A">
        <w:t>ногоквартирный жилой дом построен в рамках реализации Инвестиционного контракта №3 от 21.01.2000</w:t>
      </w:r>
      <w:r w:rsidR="00E227E9">
        <w:t>,</w:t>
      </w:r>
      <w:r>
        <w:t xml:space="preserve"> то</w:t>
      </w:r>
      <w:r w:rsidR="00E227E9">
        <w:t xml:space="preserve"> стороны </w:t>
      </w:r>
      <w:r w:rsidR="00395584">
        <w:t xml:space="preserve">контракта </w:t>
      </w:r>
      <w:r w:rsidR="0001480E">
        <w:t>(П</w:t>
      </w:r>
      <w:r w:rsidR="002C678A">
        <w:t xml:space="preserve">равительство </w:t>
      </w:r>
      <w:r w:rsidR="002C678A">
        <w:lastRenderedPageBreak/>
        <w:t xml:space="preserve">Москвы, ГУП «УРиРУО» и ООО «Стройсервис») </w:t>
      </w:r>
      <w:r w:rsidR="0001480E">
        <w:t>на основании данных технического учета БТИ</w:t>
      </w:r>
      <w:r w:rsidR="00EE20B7">
        <w:t xml:space="preserve"> </w:t>
      </w:r>
      <w:r w:rsidR="002C678A">
        <w:t>определили перечень помещений общего пользования</w:t>
      </w:r>
      <w:r w:rsidR="0001480E">
        <w:t xml:space="preserve"> </w:t>
      </w:r>
      <w:r w:rsidR="00EE20B7">
        <w:t xml:space="preserve">(общего имущества) </w:t>
      </w:r>
      <w:r w:rsidR="0001480E">
        <w:t xml:space="preserve">в </w:t>
      </w:r>
      <w:r w:rsidR="002C678A">
        <w:t>Акт</w:t>
      </w:r>
      <w:r w:rsidR="0001480E">
        <w:t>е</w:t>
      </w:r>
      <w:r w:rsidR="002C678A">
        <w:t xml:space="preserve"> о результатах частичной реализации инвестиционного проекта в части строительства нежилых помещений и подземной автостоянки инвестиционного объекта по адресу: пр-т Маршала Жукова, д. 76, корп.2 (строительный адрес объекта: пр-т Маршала Жукова, вл. 74, корп. «А») от 21 декабря 2011</w:t>
      </w:r>
      <w:r w:rsidR="0001480E">
        <w:t> </w:t>
      </w:r>
      <w:r w:rsidR="002C678A">
        <w:t>г.</w:t>
      </w:r>
    </w:p>
    <w:p w:rsidR="002C678A" w:rsidRDefault="007345AD" w:rsidP="00744BE1">
      <w:pPr>
        <w:ind w:firstLine="708"/>
        <w:jc w:val="both"/>
      </w:pPr>
      <w:r>
        <w:rPr>
          <w:b/>
        </w:rPr>
        <w:t>П</w:t>
      </w:r>
      <w:r w:rsidR="002C678A" w:rsidRPr="00AE6F1B">
        <w:rPr>
          <w:b/>
        </w:rPr>
        <w:t xml:space="preserve">лощадь </w:t>
      </w:r>
      <w:r w:rsidR="00395584">
        <w:rPr>
          <w:b/>
        </w:rPr>
        <w:t xml:space="preserve">оплачиваемых площадей </w:t>
      </w:r>
      <w:r w:rsidR="00395584" w:rsidRPr="00395584">
        <w:t>(самостоятельных объектов недвижимости)</w:t>
      </w:r>
      <w:r w:rsidR="002C678A" w:rsidRPr="00395584">
        <w:t>,</w:t>
      </w:r>
      <w:r w:rsidR="002C678A">
        <w:t xml:space="preserve"> за исключением помещений общего пользования и инженерного назначения, составляет</w:t>
      </w:r>
      <w:r w:rsidR="00AE6F1B">
        <w:t xml:space="preserve"> </w:t>
      </w:r>
      <w:r w:rsidR="00AE6F1B" w:rsidRPr="00967A4B">
        <w:rPr>
          <w:b/>
          <w:u w:val="single"/>
        </w:rPr>
        <w:t>6</w:t>
      </w:r>
      <w:r w:rsidR="00AE6F1B">
        <w:rPr>
          <w:b/>
          <w:u w:val="single"/>
        </w:rPr>
        <w:t>2</w:t>
      </w:r>
      <w:r w:rsidR="00AE6F1B" w:rsidRPr="00967A4B">
        <w:rPr>
          <w:b/>
          <w:u w:val="single"/>
        </w:rPr>
        <w:t> </w:t>
      </w:r>
      <w:r w:rsidR="00AE6F1B">
        <w:rPr>
          <w:b/>
          <w:u w:val="single"/>
        </w:rPr>
        <w:t>232</w:t>
      </w:r>
      <w:r w:rsidR="00AE6F1B" w:rsidRPr="00967A4B">
        <w:rPr>
          <w:b/>
          <w:u w:val="single"/>
        </w:rPr>
        <w:t>,</w:t>
      </w:r>
      <w:r w:rsidR="00AE6F1B">
        <w:rPr>
          <w:b/>
          <w:u w:val="single"/>
        </w:rPr>
        <w:t>4</w:t>
      </w:r>
      <w:r w:rsidR="00AE6F1B" w:rsidRPr="00967A4B">
        <w:rPr>
          <w:b/>
          <w:u w:val="single"/>
        </w:rPr>
        <w:t>0</w:t>
      </w:r>
      <w:r w:rsidR="00AE6F1B" w:rsidRPr="00307763">
        <w:rPr>
          <w:b/>
        </w:rPr>
        <w:t xml:space="preserve"> кв.м</w:t>
      </w:r>
      <w:r w:rsidR="00AE6F1B">
        <w:rPr>
          <w:b/>
        </w:rPr>
        <w:t xml:space="preserve">, </w:t>
      </w:r>
      <w:r w:rsidR="00AE6F1B" w:rsidRPr="00AE6F1B">
        <w:t>в т.ч.</w:t>
      </w:r>
      <w:r w:rsidR="002C678A" w:rsidRPr="00AE6F1B">
        <w:t>:</w:t>
      </w:r>
    </w:p>
    <w:p w:rsidR="002C678A" w:rsidRPr="00111EDD" w:rsidRDefault="002C678A" w:rsidP="00744BE1">
      <w:pPr>
        <w:pStyle w:val="a9"/>
        <w:numPr>
          <w:ilvl w:val="0"/>
          <w:numId w:val="10"/>
        </w:numPr>
        <w:jc w:val="both"/>
      </w:pPr>
      <w:r w:rsidRPr="00526B27">
        <w:rPr>
          <w:b/>
        </w:rPr>
        <w:t xml:space="preserve">Жилая площадь </w:t>
      </w:r>
      <w:r w:rsidRPr="00111EDD">
        <w:t xml:space="preserve">(площадь квартир без летних) </w:t>
      </w:r>
      <w:r w:rsidR="00AE6F1B">
        <w:tab/>
      </w:r>
      <w:r w:rsidR="008D78D2">
        <w:t xml:space="preserve">- </w:t>
      </w:r>
      <w:r w:rsidRPr="00526B27">
        <w:rPr>
          <w:b/>
        </w:rPr>
        <w:t>44 612,8</w:t>
      </w:r>
      <w:r w:rsidRPr="00111EDD">
        <w:t xml:space="preserve"> кв.м,</w:t>
      </w:r>
    </w:p>
    <w:p w:rsidR="002C678A" w:rsidRDefault="002C678A" w:rsidP="00744BE1">
      <w:pPr>
        <w:numPr>
          <w:ilvl w:val="0"/>
          <w:numId w:val="10"/>
        </w:numPr>
        <w:jc w:val="both"/>
      </w:pPr>
      <w:r w:rsidRPr="00111EDD">
        <w:rPr>
          <w:b/>
        </w:rPr>
        <w:t>Нежилая площадь</w:t>
      </w:r>
      <w:r w:rsidRPr="00111EDD">
        <w:t xml:space="preserve"> </w:t>
      </w:r>
      <w:r w:rsidRPr="00111EDD">
        <w:rPr>
          <w:b/>
        </w:rPr>
        <w:t>(офис</w:t>
      </w:r>
      <w:r>
        <w:rPr>
          <w:b/>
        </w:rPr>
        <w:t>ы, кладовые</w:t>
      </w:r>
      <w:r w:rsidRPr="00111EDD">
        <w:rPr>
          <w:b/>
        </w:rPr>
        <w:t xml:space="preserve">) </w:t>
      </w:r>
      <w:r w:rsidR="00AE6F1B">
        <w:rPr>
          <w:b/>
        </w:rPr>
        <w:tab/>
      </w:r>
      <w:r w:rsidR="00AE6F1B">
        <w:rPr>
          <w:b/>
        </w:rPr>
        <w:tab/>
      </w:r>
      <w:r w:rsidR="008D78D2" w:rsidRPr="008D78D2">
        <w:t>-</w:t>
      </w:r>
      <w:r w:rsidR="00AE6F1B">
        <w:rPr>
          <w:b/>
        </w:rPr>
        <w:t xml:space="preserve">  </w:t>
      </w:r>
      <w:r>
        <w:rPr>
          <w:b/>
        </w:rPr>
        <w:t>9 028,2</w:t>
      </w:r>
      <w:r w:rsidRPr="00111EDD">
        <w:t xml:space="preserve"> кв.м,</w:t>
      </w:r>
    </w:p>
    <w:p w:rsidR="002C678A" w:rsidRDefault="002C678A" w:rsidP="00744BE1">
      <w:pPr>
        <w:numPr>
          <w:ilvl w:val="0"/>
          <w:numId w:val="10"/>
        </w:numPr>
        <w:jc w:val="both"/>
      </w:pPr>
      <w:r w:rsidRPr="00526B27">
        <w:rPr>
          <w:b/>
        </w:rPr>
        <w:t>Гаражи</w:t>
      </w:r>
      <w:r w:rsidRPr="00111EDD">
        <w:t xml:space="preserve"> на </w:t>
      </w:r>
      <w:r w:rsidRPr="00526B27">
        <w:rPr>
          <w:b/>
          <w:u w:val="single"/>
        </w:rPr>
        <w:t>479</w:t>
      </w:r>
      <w:r w:rsidRPr="00526B27">
        <w:rPr>
          <w:b/>
        </w:rPr>
        <w:t xml:space="preserve"> машиномест </w:t>
      </w:r>
      <w:r w:rsidRPr="00111EDD">
        <w:t>площадью</w:t>
      </w:r>
      <w:r w:rsidR="00AE6F1B">
        <w:t xml:space="preserve">  </w:t>
      </w:r>
      <w:r w:rsidR="00AE6F1B">
        <w:tab/>
      </w:r>
      <w:r w:rsidR="00AE6F1B">
        <w:tab/>
      </w:r>
      <w:r w:rsidR="008D78D2">
        <w:t>-</w:t>
      </w:r>
      <w:r w:rsidR="00AE6F1B">
        <w:t xml:space="preserve">  </w:t>
      </w:r>
      <w:r w:rsidRPr="00526B27">
        <w:rPr>
          <w:b/>
        </w:rPr>
        <w:t>8 313,4</w:t>
      </w:r>
      <w:r w:rsidRPr="00111EDD">
        <w:t xml:space="preserve"> кв.м</w:t>
      </w:r>
      <w:r>
        <w:t>,</w:t>
      </w:r>
      <w:r w:rsidRPr="00111EDD">
        <w:t xml:space="preserve"> </w:t>
      </w:r>
    </w:p>
    <w:p w:rsidR="002C678A" w:rsidRPr="00111EDD" w:rsidRDefault="002C678A" w:rsidP="00744BE1">
      <w:pPr>
        <w:numPr>
          <w:ilvl w:val="0"/>
          <w:numId w:val="10"/>
        </w:numPr>
        <w:jc w:val="both"/>
      </w:pPr>
      <w:r w:rsidRPr="00526B27">
        <w:rPr>
          <w:b/>
        </w:rPr>
        <w:t>Помещения сервисных служб</w:t>
      </w:r>
      <w:r>
        <w:t xml:space="preserve"> (мойки)</w:t>
      </w:r>
      <w:r w:rsidR="00AE6F1B">
        <w:tab/>
      </w:r>
      <w:r w:rsidR="00AE6F1B">
        <w:tab/>
      </w:r>
      <w:r w:rsidR="008D78D2">
        <w:t>-</w:t>
      </w:r>
      <w:r w:rsidR="00AE6F1B">
        <w:t xml:space="preserve">    </w:t>
      </w:r>
      <w:r w:rsidR="007345AD">
        <w:t xml:space="preserve"> </w:t>
      </w:r>
      <w:r>
        <w:rPr>
          <w:b/>
        </w:rPr>
        <w:t>278,0</w:t>
      </w:r>
      <w:r>
        <w:t xml:space="preserve"> кв.м.</w:t>
      </w:r>
    </w:p>
    <w:p w:rsidR="002C678A" w:rsidRDefault="002C678A" w:rsidP="00744BE1">
      <w:pPr>
        <w:jc w:val="both"/>
      </w:pPr>
      <w:r>
        <w:tab/>
      </w:r>
    </w:p>
    <w:p w:rsidR="002C678A" w:rsidRPr="008D78D2" w:rsidRDefault="002C678A" w:rsidP="00744BE1">
      <w:pPr>
        <w:jc w:val="both"/>
      </w:pPr>
      <w:r>
        <w:tab/>
      </w:r>
      <w:r w:rsidRPr="00CB1067">
        <w:t>Следовательно</w:t>
      </w:r>
      <w:r>
        <w:t xml:space="preserve">, общая оплачиваемая площадь дома составляет </w:t>
      </w:r>
      <w:r w:rsidR="00395584" w:rsidRPr="008D78D2">
        <w:t>62 232,40 кв.м</w:t>
      </w:r>
      <w:r w:rsidR="00395584">
        <w:t xml:space="preserve">, а </w:t>
      </w:r>
      <w:r>
        <w:t>не 59 619,93 кв.м, к</w:t>
      </w:r>
      <w:r w:rsidR="00395584">
        <w:t>ак указано в ежемесячной Смете на 2012 г</w:t>
      </w:r>
      <w:r w:rsidRPr="008D78D2">
        <w:t>.</w:t>
      </w:r>
    </w:p>
    <w:p w:rsidR="002C678A" w:rsidRDefault="002C678A" w:rsidP="00744BE1">
      <w:pPr>
        <w:ind w:firstLine="708"/>
        <w:jc w:val="both"/>
      </w:pPr>
      <w:r>
        <w:t xml:space="preserve">Доводы Ответчика об изменении площадей в виду выполненной собственниками помещений перепланировки </w:t>
      </w:r>
      <w:r w:rsidR="00395584">
        <w:t xml:space="preserve">также </w:t>
      </w:r>
      <w:r>
        <w:t xml:space="preserve">несостоятельны, поскольку </w:t>
      </w:r>
      <w:r w:rsidR="001C23F0" w:rsidRPr="005605A5">
        <w:t>не имеют документального подтверждения</w:t>
      </w:r>
      <w:r>
        <w:t>.</w:t>
      </w:r>
    </w:p>
    <w:p w:rsidR="002C678A" w:rsidRPr="00322398" w:rsidRDefault="002C678A" w:rsidP="00744BE1">
      <w:pPr>
        <w:ind w:firstLine="708"/>
        <w:jc w:val="both"/>
        <w:rPr>
          <w:b/>
        </w:rPr>
      </w:pPr>
      <w:r>
        <w:t xml:space="preserve">Собственник обязан нести бремя содержания своего имущества и оплачивать только те расходы на содержание общего имущества, которые соразмерны его доле в праве на это имущество. </w:t>
      </w:r>
      <w:r>
        <w:rPr>
          <w:b/>
        </w:rPr>
        <w:t>Р</w:t>
      </w:r>
      <w:r w:rsidRPr="00322398">
        <w:rPr>
          <w:b/>
        </w:rPr>
        <w:t>оссийское законодательство не возлагает на собственника обязанност</w:t>
      </w:r>
      <w:r>
        <w:rPr>
          <w:b/>
        </w:rPr>
        <w:t xml:space="preserve">и </w:t>
      </w:r>
      <w:r w:rsidRPr="00322398">
        <w:rPr>
          <w:b/>
        </w:rPr>
        <w:t xml:space="preserve">по содержанию </w:t>
      </w:r>
      <w:r w:rsidRPr="005D21DB">
        <w:rPr>
          <w:b/>
          <w:u w:val="single"/>
        </w:rPr>
        <w:t>чужого</w:t>
      </w:r>
      <w:r w:rsidRPr="00322398">
        <w:rPr>
          <w:b/>
        </w:rPr>
        <w:t xml:space="preserve"> имущества.</w:t>
      </w:r>
    </w:p>
    <w:p w:rsidR="008D78D2" w:rsidRDefault="002C678A" w:rsidP="00744BE1">
      <w:pPr>
        <w:jc w:val="both"/>
      </w:pPr>
      <w:r>
        <w:tab/>
        <w:t xml:space="preserve">В связи с этим, </w:t>
      </w:r>
      <w:r w:rsidRPr="00537851">
        <w:rPr>
          <w:b/>
        </w:rPr>
        <w:t xml:space="preserve">размер платы на содержание </w:t>
      </w:r>
      <w:r>
        <w:rPr>
          <w:b/>
        </w:rPr>
        <w:t xml:space="preserve">и ремонт </w:t>
      </w:r>
      <w:r w:rsidRPr="00537851">
        <w:rPr>
          <w:b/>
        </w:rPr>
        <w:t>общего имущества</w:t>
      </w:r>
      <w:r w:rsidR="008D78D2">
        <w:t>, соответствующ</w:t>
      </w:r>
      <w:r w:rsidR="007345AD">
        <w:t>и</w:t>
      </w:r>
      <w:r w:rsidR="008D78D2">
        <w:t xml:space="preserve">й доле в праве на общее имущество Истцов, </w:t>
      </w:r>
      <w:r w:rsidR="008D78D2" w:rsidRPr="008D78D2">
        <w:t>составля</w:t>
      </w:r>
      <w:r w:rsidR="008D78D2">
        <w:t xml:space="preserve">ет </w:t>
      </w:r>
      <w:r w:rsidRPr="00F67C84">
        <w:t>не 26,50 руб./кв.м,</w:t>
      </w:r>
      <w:r>
        <w:t xml:space="preserve"> а </w:t>
      </w:r>
      <w:r w:rsidRPr="00F67C84">
        <w:rPr>
          <w:b/>
        </w:rPr>
        <w:t>19,39 руб./кв.м</w:t>
      </w:r>
      <w:r w:rsidR="007345AD">
        <w:rPr>
          <w:b/>
        </w:rPr>
        <w:t xml:space="preserve"> </w:t>
      </w:r>
      <w:r w:rsidR="007345AD">
        <w:t>(</w:t>
      </w:r>
      <w:r>
        <w:t xml:space="preserve">исходя из </w:t>
      </w:r>
      <w:r w:rsidR="008D78D2">
        <w:t xml:space="preserve">оплачиваемой площади </w:t>
      </w:r>
      <w:r w:rsidR="007345AD" w:rsidRPr="008D78D2">
        <w:t>62 232,40 кв.м</w:t>
      </w:r>
      <w:r w:rsidR="007345AD">
        <w:t xml:space="preserve">, </w:t>
      </w:r>
      <w:r w:rsidR="008D78D2">
        <w:t>за вычетом</w:t>
      </w:r>
      <w:r w:rsidR="007345AD">
        <w:t>:</w:t>
      </w:r>
      <w:r w:rsidR="008D78D2">
        <w:t xml:space="preserve"> незаконно начисленных </w:t>
      </w:r>
      <w:r>
        <w:t>налогов (НДФЛ)</w:t>
      </w:r>
      <w:r w:rsidR="008D78D2">
        <w:t xml:space="preserve">, </w:t>
      </w:r>
      <w:r w:rsidR="00312012" w:rsidRPr="00B76ABA">
        <w:t>начислений</w:t>
      </w:r>
      <w:r>
        <w:t xml:space="preserve"> </w:t>
      </w:r>
      <w:r w:rsidR="00B76ABA">
        <w:t>(</w:t>
      </w:r>
      <w:r w:rsidR="00B76ABA" w:rsidRPr="00B76ABA">
        <w:t>платежей</w:t>
      </w:r>
      <w:r w:rsidR="00B76ABA">
        <w:t xml:space="preserve">) </w:t>
      </w:r>
      <w:r w:rsidR="008D78D2">
        <w:t>на фонд оплаты труда, накладных расходов на заработную плату, стоимости невыполн</w:t>
      </w:r>
      <w:r w:rsidR="007345AD">
        <w:t xml:space="preserve">енных </w:t>
      </w:r>
      <w:r w:rsidR="008D78D2">
        <w:t xml:space="preserve">Ответчиком работ по </w:t>
      </w:r>
      <w:r>
        <w:t>обслуживанию мусоропровода</w:t>
      </w:r>
      <w:r w:rsidR="008D78D2">
        <w:t xml:space="preserve"> дома</w:t>
      </w:r>
      <w:r w:rsidR="007345AD">
        <w:t>)</w:t>
      </w:r>
      <w:r w:rsidR="008D78D2">
        <w:t>.</w:t>
      </w:r>
    </w:p>
    <w:p w:rsidR="002C678A" w:rsidRDefault="002C678A" w:rsidP="00744BE1">
      <w:pPr>
        <w:jc w:val="both"/>
      </w:pPr>
      <w:r>
        <w:tab/>
        <w:t xml:space="preserve">Согласно части 1 статьи 156 ЖК РФ плата за содержание и ремонт жилого помещения устанавливается в размере, обеспечивающем содержание общего имущества в многоквартирном доме в соответствии с требованиями </w:t>
      </w:r>
      <w:r>
        <w:rPr>
          <w:rStyle w:val="r"/>
        </w:rPr>
        <w:t>законодательства</w:t>
      </w:r>
      <w:r>
        <w:t xml:space="preserve">. Состав минимального перечня </w:t>
      </w:r>
      <w:r w:rsidR="007345AD">
        <w:t xml:space="preserve">работ и услуг, </w:t>
      </w:r>
      <w:r>
        <w:t xml:space="preserve">необходимых для обеспечения надлежащего содержания общего имущества в многоквартирном доме, </w:t>
      </w:r>
      <w:r>
        <w:rPr>
          <w:rStyle w:val="r"/>
        </w:rPr>
        <w:t>порядок</w:t>
      </w:r>
      <w:r>
        <w:t xml:space="preserve"> их оказания и выполнения устанавливаются Правительством Российской Федерации (ч. 1.2 ст. 161 ЖК РФ). </w:t>
      </w:r>
    </w:p>
    <w:p w:rsidR="002C678A" w:rsidRPr="005E3F9C" w:rsidRDefault="002C678A" w:rsidP="00744BE1">
      <w:pPr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ab/>
        <w:t xml:space="preserve">Пунктом 35 </w:t>
      </w:r>
      <w:r w:rsidRPr="00326342">
        <w:rPr>
          <w:bCs/>
        </w:rPr>
        <w:t xml:space="preserve">Правил содержания </w:t>
      </w:r>
      <w:r>
        <w:rPr>
          <w:bCs/>
        </w:rPr>
        <w:t xml:space="preserve">общего имущества в многоквартирном доме установлено, что </w:t>
      </w:r>
      <w:r w:rsidRPr="00B14E39">
        <w:rPr>
          <w:b/>
          <w:bCs/>
          <w:u w:val="single"/>
        </w:rPr>
        <w:t>размер платы за содержание и ремонт</w:t>
      </w:r>
      <w:r>
        <w:rPr>
          <w:bCs/>
        </w:rPr>
        <w:t xml:space="preserve"> жилого помещения долж</w:t>
      </w:r>
      <w:r w:rsidR="00B733FE">
        <w:rPr>
          <w:bCs/>
        </w:rPr>
        <w:t>е</w:t>
      </w:r>
      <w:r>
        <w:rPr>
          <w:bCs/>
        </w:rPr>
        <w:t xml:space="preserve">н </w:t>
      </w:r>
      <w:r w:rsidRPr="00B14E39">
        <w:rPr>
          <w:b/>
          <w:bCs/>
          <w:u w:val="single"/>
        </w:rPr>
        <w:t>быть соразмер</w:t>
      </w:r>
      <w:r w:rsidR="00B733FE">
        <w:rPr>
          <w:b/>
          <w:bCs/>
          <w:u w:val="single"/>
        </w:rPr>
        <w:t>е</w:t>
      </w:r>
      <w:r w:rsidRPr="00B14E39">
        <w:rPr>
          <w:b/>
          <w:bCs/>
          <w:u w:val="single"/>
        </w:rPr>
        <w:t>н утвержденному перечню</w:t>
      </w:r>
      <w:r>
        <w:rPr>
          <w:bCs/>
        </w:rPr>
        <w:t>, объемам и качеству услуг и работ.</w:t>
      </w:r>
    </w:p>
    <w:p w:rsidR="002C678A" w:rsidRDefault="002C678A" w:rsidP="00744BE1">
      <w:pPr>
        <w:jc w:val="both"/>
      </w:pPr>
      <w:r>
        <w:tab/>
        <w:t xml:space="preserve">Как отмечено в Определении </w:t>
      </w:r>
      <w:r w:rsidRPr="0053764D">
        <w:t xml:space="preserve">судьи Московского городского суда Кучерявенко А.А. </w:t>
      </w:r>
      <w:r>
        <w:t xml:space="preserve">от </w:t>
      </w:r>
      <w:r w:rsidRPr="0053764D">
        <w:t>1</w:t>
      </w:r>
      <w:r>
        <w:t>3</w:t>
      </w:r>
      <w:r w:rsidRPr="0053764D">
        <w:t xml:space="preserve"> апреля 2012 г. по Делу №</w:t>
      </w:r>
      <w:r w:rsidRPr="0053764D">
        <w:rPr>
          <w:color w:val="000000"/>
        </w:rPr>
        <w:t xml:space="preserve">4г/1-2259 </w:t>
      </w:r>
      <w:r w:rsidRPr="008D78D2">
        <w:rPr>
          <w:b/>
          <w:bCs/>
        </w:rPr>
        <w:t>р</w:t>
      </w:r>
      <w:r w:rsidRPr="008D78D2">
        <w:rPr>
          <w:b/>
        </w:rPr>
        <w:t>азмер обязательных платежей и взносов</w:t>
      </w:r>
      <w:r w:rsidRPr="004252E2">
        <w:t xml:space="preserve">, связанных с оплатой расходов на содержание и ремонт общего имущества многоквартирного жилого дома </w:t>
      </w:r>
      <w:r w:rsidRPr="008D78D2">
        <w:rPr>
          <w:b/>
        </w:rPr>
        <w:t>не может носить произвольный характер</w:t>
      </w:r>
      <w:r w:rsidRPr="004252E2">
        <w:t>.</w:t>
      </w:r>
    </w:p>
    <w:p w:rsidR="002C678A" w:rsidRDefault="002C678A" w:rsidP="00744BE1">
      <w:pPr>
        <w:jc w:val="both"/>
      </w:pPr>
      <w:r>
        <w:tab/>
      </w:r>
      <w:r w:rsidR="00E227E9">
        <w:t xml:space="preserve">Однако, </w:t>
      </w:r>
      <w:r w:rsidR="002751BE">
        <w:t xml:space="preserve">Ответчиком не только не утвержден </w:t>
      </w:r>
      <w:r>
        <w:t>Перечень работ по содержанию и ремонту общего имущества</w:t>
      </w:r>
      <w:r w:rsidR="002751BE">
        <w:t>, но</w:t>
      </w:r>
      <w:r w:rsidR="001C23F0">
        <w:t xml:space="preserve"> </w:t>
      </w:r>
      <w:r w:rsidR="002751BE">
        <w:t xml:space="preserve">не выполняется </w:t>
      </w:r>
      <w:r w:rsidR="00B733FE">
        <w:t xml:space="preserve">и </w:t>
      </w:r>
      <w:r w:rsidR="002751BE">
        <w:t>м</w:t>
      </w:r>
      <w:r>
        <w:t xml:space="preserve">инимальный перечень работ, утвержденный постановлением Правительства Российской Федерации </w:t>
      </w:r>
      <w:r>
        <w:rPr>
          <w:bCs/>
        </w:rPr>
        <w:t>от 13 августа 2006г. № 491</w:t>
      </w:r>
      <w:r>
        <w:t>.</w:t>
      </w:r>
    </w:p>
    <w:p w:rsidR="002C678A" w:rsidRDefault="002751BE" w:rsidP="00744BE1">
      <w:pPr>
        <w:ind w:firstLine="708"/>
        <w:jc w:val="both"/>
      </w:pPr>
      <w:r>
        <w:t>Невыполнение</w:t>
      </w:r>
      <w:r w:rsidR="00F30764">
        <w:t xml:space="preserve"> </w:t>
      </w:r>
      <w:r>
        <w:t>Ответчиком т</w:t>
      </w:r>
      <w:r w:rsidR="008D78D2">
        <w:t>ребовани</w:t>
      </w:r>
      <w:r>
        <w:t>й</w:t>
      </w:r>
      <w:r w:rsidR="008D78D2">
        <w:t xml:space="preserve"> законодательства по управлению многоквартирным домом</w:t>
      </w:r>
      <w:r>
        <w:t xml:space="preserve"> является прямым нарушением прав и законных интересов Истцов, на которых возлагаются платежи, не соответствующие их доле в праве на общее имущество, перечню, объему и качеству оказываемых Ответчиком услуг по содержанию общего имущества.</w:t>
      </w:r>
    </w:p>
    <w:p w:rsidR="0057078E" w:rsidRDefault="0057078E" w:rsidP="00744BE1">
      <w:pPr>
        <w:ind w:firstLine="708"/>
        <w:jc w:val="both"/>
      </w:pPr>
      <w:r>
        <w:t xml:space="preserve">Ответчиком, </w:t>
      </w:r>
      <w:r w:rsidR="00E227E9">
        <w:t>в виду занижения</w:t>
      </w:r>
      <w:r>
        <w:t xml:space="preserve"> оплачиваемых площадей, </w:t>
      </w:r>
      <w:r w:rsidR="00F30764">
        <w:t xml:space="preserve">платежи за охрану (пункты </w:t>
      </w:r>
      <w:r w:rsidR="00F30764">
        <w:lastRenderedPageBreak/>
        <w:t xml:space="preserve">5-6 Протокола №4 от 06.04.2012), видеонаблюдение (пункты 8-9 Протокола №4 от 06.04.2012), </w:t>
      </w:r>
      <w:r w:rsidR="00F30764" w:rsidRPr="00C04C76">
        <w:rPr>
          <w:color w:val="000000"/>
        </w:rPr>
        <w:t>на покупку и установку балансировочных вентилей</w:t>
      </w:r>
      <w:r w:rsidR="00F30764">
        <w:t xml:space="preserve"> (пункт 10 Протокола №4 от 06.04.2012) также определены для Истцов </w:t>
      </w:r>
      <w:r w:rsidR="00B733FE">
        <w:t>в завышенном размере</w:t>
      </w:r>
      <w:r w:rsidR="00F30764">
        <w:t>, т.е. не соответствуют их доле в праве на общее имущество</w:t>
      </w:r>
      <w:r w:rsidR="000420BC">
        <w:t>.</w:t>
      </w:r>
      <w:r w:rsidR="00F30764" w:rsidRPr="00F30764">
        <w:t xml:space="preserve"> </w:t>
      </w:r>
      <w:r w:rsidR="00F30764">
        <w:t xml:space="preserve"> </w:t>
      </w:r>
    </w:p>
    <w:p w:rsidR="002C678A" w:rsidRPr="00250E3D" w:rsidRDefault="002C678A" w:rsidP="00744BE1">
      <w:pPr>
        <w:jc w:val="both"/>
      </w:pPr>
      <w:r>
        <w:tab/>
        <w:t xml:space="preserve">Таким образом, </w:t>
      </w:r>
      <w:r w:rsidRPr="005D752D">
        <w:rPr>
          <w:b/>
        </w:rPr>
        <w:t xml:space="preserve">решения </w:t>
      </w:r>
      <w:r w:rsidR="001D01AF">
        <w:rPr>
          <w:b/>
        </w:rPr>
        <w:t>общего собрания членов ТСЖ «Маршала Жукова 76-2» по вопросам, указанным в пунктах 3-6</w:t>
      </w:r>
      <w:r w:rsidR="00CA118D">
        <w:rPr>
          <w:b/>
        </w:rPr>
        <w:t>, 8-</w:t>
      </w:r>
      <w:r w:rsidR="000420BC">
        <w:rPr>
          <w:b/>
        </w:rPr>
        <w:t>10</w:t>
      </w:r>
      <w:r w:rsidR="001D01AF">
        <w:rPr>
          <w:b/>
        </w:rPr>
        <w:t xml:space="preserve"> </w:t>
      </w:r>
      <w:r w:rsidRPr="001D01AF">
        <w:rPr>
          <w:b/>
        </w:rPr>
        <w:t>Протокола №4 от 06.04.2012</w:t>
      </w:r>
      <w:r>
        <w:t xml:space="preserve">, </w:t>
      </w:r>
      <w:r w:rsidRPr="005D752D">
        <w:rPr>
          <w:b/>
        </w:rPr>
        <w:t>являются незакон</w:t>
      </w:r>
      <w:r>
        <w:rPr>
          <w:b/>
        </w:rPr>
        <w:t>н</w:t>
      </w:r>
      <w:r w:rsidRPr="005D752D">
        <w:rPr>
          <w:b/>
        </w:rPr>
        <w:t>ыми</w:t>
      </w:r>
      <w:r>
        <w:t xml:space="preserve">. </w:t>
      </w:r>
      <w:r w:rsidRPr="00250E3D">
        <w:t xml:space="preserve"> </w:t>
      </w:r>
    </w:p>
    <w:p w:rsidR="002C678A" w:rsidRDefault="002C678A" w:rsidP="00744BE1">
      <w:pPr>
        <w:jc w:val="both"/>
        <w:rPr>
          <w:b/>
        </w:rPr>
      </w:pPr>
    </w:p>
    <w:p w:rsidR="003E68C3" w:rsidRDefault="000420BC" w:rsidP="00744BE1">
      <w:pPr>
        <w:jc w:val="both"/>
      </w:pPr>
      <w:r>
        <w:rPr>
          <w:b/>
        </w:rPr>
        <w:t>2.</w:t>
      </w:r>
      <w:r>
        <w:rPr>
          <w:b/>
        </w:rPr>
        <w:tab/>
      </w:r>
      <w:r>
        <w:t xml:space="preserve">Правление ТСЖ, как исполнительный орган товарищества, не правомочно менять решения общего собрания. </w:t>
      </w:r>
    </w:p>
    <w:p w:rsidR="003E68C3" w:rsidRDefault="000420BC" w:rsidP="00744BE1">
      <w:pPr>
        <w:ind w:firstLine="708"/>
        <w:jc w:val="both"/>
      </w:pPr>
      <w:r>
        <w:t xml:space="preserve">Правление ТСЖ обязано </w:t>
      </w:r>
      <w:r w:rsidR="003E68C3">
        <w:t xml:space="preserve">строго </w:t>
      </w:r>
      <w:r>
        <w:t xml:space="preserve">соблюдать утвержденную Смету расходов, как по целевому назначению, так и в пределах тех средств, которые определены </w:t>
      </w:r>
      <w:r w:rsidR="00E227E9">
        <w:t xml:space="preserve">на соответствующие цели </w:t>
      </w:r>
      <w:r>
        <w:t>по каждой стат</w:t>
      </w:r>
      <w:r w:rsidR="00B733FE">
        <w:t>ь</w:t>
      </w:r>
      <w:r>
        <w:t xml:space="preserve">е расходов. </w:t>
      </w:r>
    </w:p>
    <w:p w:rsidR="0007464C" w:rsidRDefault="003E68C3" w:rsidP="00744BE1">
      <w:pPr>
        <w:ind w:firstLine="708"/>
        <w:jc w:val="both"/>
      </w:pPr>
      <w:r>
        <w:t>Однако в</w:t>
      </w:r>
      <w:r w:rsidR="0007464C">
        <w:t xml:space="preserve"> </w:t>
      </w:r>
      <w:r w:rsidR="00FF0B96">
        <w:t>Отчет за 2011 год включены</w:t>
      </w:r>
      <w:r w:rsidR="0007464C">
        <w:t xml:space="preserve"> расходы:</w:t>
      </w:r>
    </w:p>
    <w:p w:rsidR="0007464C" w:rsidRDefault="0007464C" w:rsidP="00744BE1">
      <w:pPr>
        <w:ind w:firstLine="708"/>
        <w:jc w:val="both"/>
      </w:pPr>
      <w:r>
        <w:t>- на капитальный ремонт лифтов</w:t>
      </w:r>
      <w:r w:rsidR="002C678A">
        <w:t xml:space="preserve"> в размере </w:t>
      </w:r>
      <w:r w:rsidR="00300F24" w:rsidRPr="00B76ABA">
        <w:t>659</w:t>
      </w:r>
      <w:r w:rsidR="002C678A" w:rsidRPr="00300F24">
        <w:t xml:space="preserve"> тыс. руб.</w:t>
      </w:r>
      <w:r w:rsidRPr="00300F24">
        <w:t>,</w:t>
      </w:r>
      <w:r>
        <w:t xml:space="preserve"> которые </w:t>
      </w:r>
      <w:r w:rsidR="00B733FE">
        <w:t xml:space="preserve">в нарушение требований жилищного законодательства </w:t>
      </w:r>
      <w:r>
        <w:t>не утверждались общим собранием,</w:t>
      </w:r>
    </w:p>
    <w:p w:rsidR="0007464C" w:rsidRDefault="0007464C" w:rsidP="00744BE1">
      <w:pPr>
        <w:ind w:firstLine="708"/>
        <w:jc w:val="both"/>
      </w:pPr>
      <w:r>
        <w:t>- на выполнение функций управления, включая расходы</w:t>
      </w:r>
      <w:r w:rsidR="00B733FE">
        <w:t>:</w:t>
      </w:r>
      <w:r>
        <w:t xml:space="preserve"> по заработной плате сотрудников ТСЖ, на юридические услуги, поддержание компьютерных программ, освидетельствование лифтов</w:t>
      </w:r>
      <w:r w:rsidR="00B733FE">
        <w:t xml:space="preserve">, </w:t>
      </w:r>
      <w:r>
        <w:t>хозяйственные расходы,</w:t>
      </w:r>
      <w:r w:rsidR="00B733FE">
        <w:t xml:space="preserve"> - </w:t>
      </w:r>
      <w:r w:rsidR="00E227E9" w:rsidRPr="00CB1067">
        <w:t xml:space="preserve">которые </w:t>
      </w:r>
      <w:r w:rsidR="00B733FE" w:rsidRPr="00CB1067">
        <w:t xml:space="preserve">в сумме </w:t>
      </w:r>
      <w:r w:rsidRPr="00CB1067">
        <w:t>превышают</w:t>
      </w:r>
      <w:r>
        <w:t xml:space="preserve"> </w:t>
      </w:r>
      <w:r w:rsidR="00300F24" w:rsidRPr="00B76ABA">
        <w:t>предусмотренные</w:t>
      </w:r>
      <w:r w:rsidR="00300F24">
        <w:t xml:space="preserve"> </w:t>
      </w:r>
      <w:r>
        <w:t xml:space="preserve">Сметой </w:t>
      </w:r>
      <w:r w:rsidR="00E227E9">
        <w:t xml:space="preserve">на 2011 г. </w:t>
      </w:r>
      <w:r>
        <w:t>средства более чем на 420 тыс.руб.</w:t>
      </w:r>
    </w:p>
    <w:p w:rsidR="002C678A" w:rsidRDefault="007A5A43" w:rsidP="00744BE1">
      <w:pPr>
        <w:jc w:val="both"/>
      </w:pPr>
      <w:r>
        <w:tab/>
      </w:r>
      <w:r w:rsidR="002C678A">
        <w:t>Сведения</w:t>
      </w:r>
      <w:r w:rsidR="0009201E">
        <w:t xml:space="preserve"> </w:t>
      </w:r>
      <w:r w:rsidR="002C678A">
        <w:t>о дополнительных доходах ТСЖ в размере 2 930 383 руб.</w:t>
      </w:r>
      <w:r w:rsidR="0021787A">
        <w:t xml:space="preserve">, </w:t>
      </w:r>
      <w:r w:rsidR="0021787A" w:rsidRPr="005605A5">
        <w:t xml:space="preserve">отраженные в </w:t>
      </w:r>
      <w:r w:rsidR="00F30764">
        <w:t>О</w:t>
      </w:r>
      <w:r w:rsidR="0021787A" w:rsidRPr="005605A5">
        <w:t xml:space="preserve">тчете об исполнении сметы за 2011 год, </w:t>
      </w:r>
      <w:r w:rsidR="002C678A" w:rsidRPr="005605A5">
        <w:t xml:space="preserve"> не соответствую</w:t>
      </w:r>
      <w:r w:rsidR="003F012B" w:rsidRPr="005605A5">
        <w:t>т</w:t>
      </w:r>
      <w:r w:rsidR="002C678A" w:rsidRPr="005605A5">
        <w:t xml:space="preserve"> данным налоговой декларации за 2011</w:t>
      </w:r>
      <w:r w:rsidR="00E227E9" w:rsidRPr="005605A5">
        <w:t xml:space="preserve"> год</w:t>
      </w:r>
      <w:r w:rsidR="002C678A" w:rsidRPr="005605A5">
        <w:t xml:space="preserve">, где </w:t>
      </w:r>
      <w:r w:rsidR="003E68C3" w:rsidRPr="005605A5">
        <w:t xml:space="preserve">были </w:t>
      </w:r>
      <w:r w:rsidR="002C678A" w:rsidRPr="005605A5">
        <w:t>указаны заниженные</w:t>
      </w:r>
      <w:r w:rsidR="002C678A">
        <w:t xml:space="preserve"> </w:t>
      </w:r>
      <w:r w:rsidR="003E68C3">
        <w:t xml:space="preserve">данные </w:t>
      </w:r>
      <w:r w:rsidR="002C678A">
        <w:t>– 2 775 585 руб.</w:t>
      </w:r>
    </w:p>
    <w:p w:rsidR="002C678A" w:rsidRDefault="00B76ABA" w:rsidP="00744BE1">
      <w:pPr>
        <w:ind w:firstLine="708"/>
        <w:jc w:val="both"/>
      </w:pPr>
      <w:r w:rsidRPr="00B76ABA">
        <w:t>П</w:t>
      </w:r>
      <w:r w:rsidR="00337B78" w:rsidRPr="00B76ABA">
        <w:t>ерераспределение</w:t>
      </w:r>
      <w:r w:rsidRPr="00B76ABA">
        <w:t xml:space="preserve"> </w:t>
      </w:r>
      <w:r w:rsidR="0007464C" w:rsidRPr="00B76ABA">
        <w:t>средств по статьям</w:t>
      </w:r>
      <w:r>
        <w:t xml:space="preserve"> </w:t>
      </w:r>
      <w:r w:rsidR="003F012B">
        <w:t xml:space="preserve">расходов </w:t>
      </w:r>
      <w:r>
        <w:t xml:space="preserve">или </w:t>
      </w:r>
      <w:r w:rsidR="0007464C">
        <w:t xml:space="preserve">использование средств на </w:t>
      </w:r>
      <w:r>
        <w:t>не утвержденные общим собранием цели (в частности, на капитальный ремонт лифтов)</w:t>
      </w:r>
      <w:r w:rsidR="0007464C">
        <w:t xml:space="preserve"> не допускается.</w:t>
      </w:r>
      <w:r w:rsidR="00471874">
        <w:t xml:space="preserve"> </w:t>
      </w:r>
      <w:r w:rsidR="002C678A" w:rsidRPr="003E68C3">
        <w:rPr>
          <w:b/>
        </w:rPr>
        <w:t xml:space="preserve">Любое несоответствие расходов </w:t>
      </w:r>
      <w:r w:rsidR="003E68C3" w:rsidRPr="003E68C3">
        <w:rPr>
          <w:b/>
        </w:rPr>
        <w:t xml:space="preserve">утвержденной </w:t>
      </w:r>
      <w:r w:rsidR="002C678A" w:rsidRPr="003E68C3">
        <w:rPr>
          <w:b/>
        </w:rPr>
        <w:t>Смете</w:t>
      </w:r>
      <w:r w:rsidR="002C678A">
        <w:t xml:space="preserve">, включая </w:t>
      </w:r>
      <w:r w:rsidR="003E68C3">
        <w:t xml:space="preserve">их </w:t>
      </w:r>
      <w:r w:rsidR="002C678A">
        <w:t xml:space="preserve">завышение, </w:t>
      </w:r>
      <w:r w:rsidR="002C678A" w:rsidRPr="003E68C3">
        <w:rPr>
          <w:b/>
        </w:rPr>
        <w:t>является нецелевым использованием средств товарищества</w:t>
      </w:r>
      <w:r w:rsidR="00F30764">
        <w:rPr>
          <w:b/>
        </w:rPr>
        <w:t>.</w:t>
      </w:r>
    </w:p>
    <w:p w:rsidR="00C04C76" w:rsidRDefault="00C04C76" w:rsidP="00744BE1">
      <w:pPr>
        <w:ind w:firstLine="708"/>
        <w:jc w:val="both"/>
      </w:pPr>
      <w:r>
        <w:t xml:space="preserve">Утверждение </w:t>
      </w:r>
      <w:r w:rsidR="002C678A">
        <w:t xml:space="preserve">такого </w:t>
      </w:r>
      <w:r w:rsidR="00B767EC" w:rsidRPr="00471874">
        <w:t>Отчет</w:t>
      </w:r>
      <w:r>
        <w:t xml:space="preserve">а </w:t>
      </w:r>
      <w:r w:rsidR="003E68C3">
        <w:t xml:space="preserve">позволяет </w:t>
      </w:r>
      <w:r>
        <w:t>созда</w:t>
      </w:r>
      <w:r w:rsidR="003E68C3">
        <w:t xml:space="preserve">ть </w:t>
      </w:r>
      <w:r>
        <w:t>видимость законности в незаконных действиях Правления ТСЖ.</w:t>
      </w:r>
      <w:r w:rsidR="00B767EC" w:rsidRPr="00471874">
        <w:t xml:space="preserve"> </w:t>
      </w:r>
    </w:p>
    <w:p w:rsidR="00017A90" w:rsidRDefault="00C04C76" w:rsidP="00744BE1">
      <w:pPr>
        <w:ind w:firstLine="708"/>
        <w:jc w:val="both"/>
      </w:pPr>
      <w:r>
        <w:t xml:space="preserve">Таким образом, </w:t>
      </w:r>
      <w:r w:rsidR="00471874" w:rsidRPr="003E68C3">
        <w:rPr>
          <w:b/>
        </w:rPr>
        <w:t xml:space="preserve">решение общего собрания </w:t>
      </w:r>
      <w:r w:rsidR="00B767EC" w:rsidRPr="003E68C3">
        <w:rPr>
          <w:b/>
        </w:rPr>
        <w:t xml:space="preserve">об </w:t>
      </w:r>
      <w:r w:rsidRPr="003E68C3">
        <w:rPr>
          <w:b/>
        </w:rPr>
        <w:t xml:space="preserve">утверждении Отчета об </w:t>
      </w:r>
      <w:r w:rsidR="00B767EC" w:rsidRPr="003E68C3">
        <w:rPr>
          <w:b/>
        </w:rPr>
        <w:t xml:space="preserve">исполнении </w:t>
      </w:r>
      <w:r w:rsidR="00C53DED" w:rsidRPr="003E68C3">
        <w:rPr>
          <w:b/>
        </w:rPr>
        <w:t>С</w:t>
      </w:r>
      <w:r w:rsidR="00B767EC" w:rsidRPr="003E68C3">
        <w:rPr>
          <w:b/>
        </w:rPr>
        <w:t xml:space="preserve">меты </w:t>
      </w:r>
      <w:r w:rsidR="00C53DED" w:rsidRPr="003E68C3">
        <w:rPr>
          <w:b/>
        </w:rPr>
        <w:t xml:space="preserve">(Годового плана финансовой деятельности) </w:t>
      </w:r>
      <w:r w:rsidR="00B767EC" w:rsidRPr="003E68C3">
        <w:rPr>
          <w:b/>
        </w:rPr>
        <w:t>ТСЖ за 2011 г.</w:t>
      </w:r>
      <w:r w:rsidR="0007464C" w:rsidRPr="003E68C3">
        <w:rPr>
          <w:b/>
        </w:rPr>
        <w:t xml:space="preserve"> </w:t>
      </w:r>
      <w:r w:rsidR="003E68C3" w:rsidRPr="003E68C3">
        <w:t>(пункт</w:t>
      </w:r>
      <w:r w:rsidR="003E68C3">
        <w:t xml:space="preserve"> 1 </w:t>
      </w:r>
      <w:r w:rsidR="003E68C3" w:rsidRPr="003E68C3">
        <w:t xml:space="preserve"> Протокола №4 от 06.04.2012</w:t>
      </w:r>
      <w:r w:rsidR="003E68C3">
        <w:t>)</w:t>
      </w:r>
      <w:r w:rsidR="003E68C3" w:rsidRPr="003E68C3">
        <w:t xml:space="preserve"> </w:t>
      </w:r>
      <w:r w:rsidR="00471874" w:rsidRPr="003E68C3">
        <w:rPr>
          <w:b/>
        </w:rPr>
        <w:t>является</w:t>
      </w:r>
      <w:r w:rsidR="00C53DED" w:rsidRPr="003E68C3">
        <w:rPr>
          <w:b/>
        </w:rPr>
        <w:t xml:space="preserve"> </w:t>
      </w:r>
      <w:r w:rsidR="007A5A43" w:rsidRPr="003E68C3">
        <w:rPr>
          <w:b/>
        </w:rPr>
        <w:t xml:space="preserve"> </w:t>
      </w:r>
      <w:r w:rsidR="00B767EC" w:rsidRPr="003E68C3">
        <w:rPr>
          <w:b/>
        </w:rPr>
        <w:t>незакон</w:t>
      </w:r>
      <w:r w:rsidRPr="003E68C3">
        <w:rPr>
          <w:b/>
        </w:rPr>
        <w:t>ным</w:t>
      </w:r>
      <w:r w:rsidR="003E68C3">
        <w:rPr>
          <w:b/>
        </w:rPr>
        <w:t>.</w:t>
      </w:r>
      <w:r w:rsidR="007A5A43" w:rsidRPr="00471874">
        <w:t xml:space="preserve"> </w:t>
      </w:r>
    </w:p>
    <w:p w:rsidR="00112626" w:rsidRDefault="00112626" w:rsidP="00744BE1">
      <w:pPr>
        <w:ind w:firstLine="708"/>
        <w:jc w:val="both"/>
      </w:pPr>
    </w:p>
    <w:p w:rsidR="00A94D5C" w:rsidRDefault="00E303F7" w:rsidP="00744BE1">
      <w:pPr>
        <w:jc w:val="both"/>
      </w:pPr>
      <w:r>
        <w:rPr>
          <w:b/>
        </w:rPr>
        <w:t>3</w:t>
      </w:r>
      <w:r w:rsidR="007A5A43" w:rsidRPr="007A5A43">
        <w:rPr>
          <w:b/>
        </w:rPr>
        <w:t>.</w:t>
      </w:r>
      <w:r w:rsidR="007A5A43" w:rsidRPr="00017A90">
        <w:tab/>
      </w:r>
      <w:r w:rsidR="003E68C3">
        <w:t xml:space="preserve">Ревизия деятельности ТСЖ проводилась с участием председателя Правления ТСЖ и </w:t>
      </w:r>
      <w:r w:rsidR="003E68C3" w:rsidRPr="004D0982">
        <w:t>на основании</w:t>
      </w:r>
      <w:r w:rsidR="00A94D5C">
        <w:t xml:space="preserve"> Отчет</w:t>
      </w:r>
      <w:r w:rsidR="003E68C3">
        <w:t>а</w:t>
      </w:r>
      <w:r w:rsidR="00A94D5C">
        <w:t xml:space="preserve"> об исполнении сметы за 2011</w:t>
      </w:r>
      <w:r w:rsidR="00D02CF9">
        <w:t xml:space="preserve"> год.</w:t>
      </w:r>
    </w:p>
    <w:p w:rsidR="00BF6A47" w:rsidRPr="00B76ABA" w:rsidRDefault="003E68C3" w:rsidP="00744BE1">
      <w:pPr>
        <w:jc w:val="both"/>
      </w:pPr>
      <w:r w:rsidRPr="00B76ABA">
        <w:tab/>
        <w:t>Как видно из Отчетов за 2010</w:t>
      </w:r>
      <w:r w:rsidR="00337B78" w:rsidRPr="00B76ABA">
        <w:t>,</w:t>
      </w:r>
      <w:r w:rsidR="00B76ABA" w:rsidRPr="00B76ABA">
        <w:t xml:space="preserve"> </w:t>
      </w:r>
      <w:r w:rsidRPr="00B76ABA">
        <w:t>2011 год</w:t>
      </w:r>
      <w:r w:rsidR="00337B78" w:rsidRPr="00B76ABA">
        <w:t>ы</w:t>
      </w:r>
      <w:r w:rsidRPr="00B76ABA">
        <w:t>, Ответчик с момента начала управлени</w:t>
      </w:r>
      <w:r w:rsidR="00337B78" w:rsidRPr="00B76ABA">
        <w:t>я</w:t>
      </w:r>
      <w:r w:rsidRPr="00B76ABA">
        <w:t xml:space="preserve"> многоквартирны</w:t>
      </w:r>
      <w:r w:rsidR="00337B78" w:rsidRPr="00B76ABA">
        <w:t>м</w:t>
      </w:r>
      <w:r w:rsidRPr="00B76ABA">
        <w:t xml:space="preserve"> жилым домом с 1 февраля 2010 г. не выполнял работы по обслуживанию системы ДУиППА. Средства, заложенные на аварии, не использовались. </w:t>
      </w:r>
    </w:p>
    <w:p w:rsidR="00BF6A47" w:rsidRDefault="00BF6A47" w:rsidP="00744BE1">
      <w:pPr>
        <w:jc w:val="both"/>
      </w:pPr>
      <w:r>
        <w:tab/>
        <w:t xml:space="preserve">Ни в предложенной к рассмотрению </w:t>
      </w:r>
      <w:r w:rsidR="003F012B">
        <w:t xml:space="preserve">ежемесячной </w:t>
      </w:r>
      <w:r>
        <w:t xml:space="preserve">Смете на 2012 год, ни в Акте ревизионной комиссии не предусмотрен </w:t>
      </w:r>
      <w:r w:rsidRPr="00BF6A47">
        <w:rPr>
          <w:b/>
        </w:rPr>
        <w:t>возврат собственникам</w:t>
      </w:r>
      <w:r>
        <w:t xml:space="preserve"> имущества ранее уплаченных</w:t>
      </w:r>
      <w:r w:rsidRPr="00BF6A47">
        <w:t xml:space="preserve"> </w:t>
      </w:r>
      <w:r>
        <w:t xml:space="preserve">средств </w:t>
      </w:r>
      <w:r w:rsidRPr="00BF6A47">
        <w:rPr>
          <w:b/>
        </w:rPr>
        <w:t xml:space="preserve">за не оказанные </w:t>
      </w:r>
      <w:r w:rsidR="003F012B" w:rsidRPr="003F012B">
        <w:t>Ответчиком</w:t>
      </w:r>
      <w:r w:rsidR="003F012B">
        <w:rPr>
          <w:b/>
        </w:rPr>
        <w:t xml:space="preserve"> </w:t>
      </w:r>
      <w:r w:rsidRPr="00BF6A47">
        <w:rPr>
          <w:b/>
        </w:rPr>
        <w:t>работы и услуги</w:t>
      </w:r>
      <w:r>
        <w:t>.</w:t>
      </w:r>
    </w:p>
    <w:p w:rsidR="00112626" w:rsidRDefault="00BF6A47" w:rsidP="00744BE1">
      <w:pPr>
        <w:jc w:val="both"/>
      </w:pPr>
      <w:r>
        <w:tab/>
        <w:t xml:space="preserve">Кроме этого, несмотря на увеличение </w:t>
      </w:r>
      <w:r w:rsidR="005605A5">
        <w:t xml:space="preserve">количества </w:t>
      </w:r>
      <w:r>
        <w:t xml:space="preserve">оплачиваемых площадей в 2012 году по сравнению с данными 2011 года на 2 138,93 кв.м, ревизионной комиссией также не дано никакого поручения о возврате собственникам имущества средств, </w:t>
      </w:r>
      <w:r w:rsidR="00337B78" w:rsidRPr="00B76ABA">
        <w:t>излишне полученных по причине применения в расчетах</w:t>
      </w:r>
      <w:r w:rsidR="00862150" w:rsidRPr="00B76ABA">
        <w:t xml:space="preserve"> заниженного, по сравнению с фактическим, размера </w:t>
      </w:r>
      <w:r w:rsidR="00F30764">
        <w:t xml:space="preserve">оплачиваемых </w:t>
      </w:r>
      <w:r w:rsidR="00862150" w:rsidRPr="00B76ABA">
        <w:t>площадей.</w:t>
      </w:r>
    </w:p>
    <w:p w:rsidR="00BF6A47" w:rsidRPr="00697801" w:rsidRDefault="00BF6A47" w:rsidP="00744BE1">
      <w:pPr>
        <w:jc w:val="both"/>
        <w:rPr>
          <w:color w:val="FF0000"/>
        </w:rPr>
      </w:pPr>
      <w:r>
        <w:tab/>
        <w:t>Расходовать указанные средства Ответчик может только по решению общего собрания, в противном случае они являются неосновательным обогащением и подлежат возврату</w:t>
      </w:r>
      <w:r w:rsidR="00862150">
        <w:t xml:space="preserve"> </w:t>
      </w:r>
      <w:r w:rsidR="00862150" w:rsidRPr="00B76ABA">
        <w:t>собственникам</w:t>
      </w:r>
      <w:r w:rsidR="00B76ABA" w:rsidRPr="00B76ABA">
        <w:t xml:space="preserve"> имущества</w:t>
      </w:r>
      <w:r>
        <w:t>.</w:t>
      </w:r>
    </w:p>
    <w:p w:rsidR="00D02CF9" w:rsidRPr="00E303F7" w:rsidRDefault="00756F67" w:rsidP="00744BE1">
      <w:pPr>
        <w:ind w:firstLine="708"/>
        <w:jc w:val="both"/>
        <w:rPr>
          <w:b/>
          <w:u w:val="single"/>
        </w:rPr>
      </w:pPr>
      <w:r>
        <w:t xml:space="preserve">В </w:t>
      </w:r>
      <w:r w:rsidR="00D02CF9">
        <w:t>расшифровке к Смете на 2012 год по статьям управление и техническое обслуживание в нарушение ст.</w:t>
      </w:r>
      <w:r w:rsidR="005E2DFF">
        <w:t xml:space="preserve"> 57</w:t>
      </w:r>
      <w:r w:rsidR="00D02CF9">
        <w:t xml:space="preserve"> Конституции РФ</w:t>
      </w:r>
      <w:r w:rsidR="00F30764">
        <w:t xml:space="preserve">, </w:t>
      </w:r>
      <w:r w:rsidR="005E2DFF">
        <w:t xml:space="preserve">ст.ст. 207, 224, 226 НК РФ </w:t>
      </w:r>
      <w:r w:rsidR="007E472B">
        <w:t xml:space="preserve">и </w:t>
      </w:r>
      <w:r w:rsidR="007E472B" w:rsidRPr="00326342">
        <w:rPr>
          <w:bCs/>
        </w:rPr>
        <w:t xml:space="preserve">Правил содержания </w:t>
      </w:r>
      <w:r w:rsidR="007E472B">
        <w:rPr>
          <w:bCs/>
        </w:rPr>
        <w:t xml:space="preserve">общего имущества в многоквартирном доме </w:t>
      </w:r>
      <w:r w:rsidR="005E2DFF">
        <w:t xml:space="preserve">на собственников имущества </w:t>
      </w:r>
      <w:r w:rsidR="005E2DFF">
        <w:lastRenderedPageBreak/>
        <w:t xml:space="preserve">возложено бремя уплаты налога </w:t>
      </w:r>
      <w:r w:rsidR="00862150" w:rsidRPr="00E303F7">
        <w:t xml:space="preserve">на доходы физических лиц </w:t>
      </w:r>
      <w:r w:rsidR="007E472B">
        <w:t>(НДФЛ)</w:t>
      </w:r>
      <w:r w:rsidR="00862150" w:rsidRPr="00E303F7">
        <w:t xml:space="preserve"> за</w:t>
      </w:r>
      <w:r w:rsidR="00862150">
        <w:rPr>
          <w:color w:val="FF0000"/>
        </w:rPr>
        <w:t xml:space="preserve"> </w:t>
      </w:r>
      <w:r w:rsidR="005E2DFF">
        <w:t xml:space="preserve">сотрудников ТСЖ и эксплуатирующей организации, а также </w:t>
      </w:r>
      <w:r w:rsidR="00312012" w:rsidRPr="00E303F7">
        <w:t>начислений</w:t>
      </w:r>
      <w:r w:rsidR="005E2DFF">
        <w:t xml:space="preserve"> </w:t>
      </w:r>
      <w:r w:rsidR="00E303F7">
        <w:t>(</w:t>
      </w:r>
      <w:r w:rsidR="00E303F7" w:rsidRPr="00E303F7">
        <w:t>платежей</w:t>
      </w:r>
      <w:r w:rsidR="00E303F7">
        <w:t xml:space="preserve">) </w:t>
      </w:r>
      <w:r w:rsidR="005E2DFF">
        <w:t>на фонд оплаты труда и накладных расходов</w:t>
      </w:r>
      <w:r w:rsidR="00E303F7">
        <w:t xml:space="preserve">. </w:t>
      </w:r>
      <w:r w:rsidR="00E303F7" w:rsidRPr="00E303F7">
        <w:rPr>
          <w:b/>
          <w:u w:val="single"/>
        </w:rPr>
        <w:t>Сумма налогов и начислений</w:t>
      </w:r>
      <w:r w:rsidR="00C16E4F" w:rsidRPr="00C16E4F">
        <w:t>, незаконно возл</w:t>
      </w:r>
      <w:r w:rsidR="007E472B">
        <w:t xml:space="preserve">оженных </w:t>
      </w:r>
      <w:r w:rsidR="00C16E4F" w:rsidRPr="00C16E4F">
        <w:t xml:space="preserve">на </w:t>
      </w:r>
      <w:r w:rsidR="007E472B">
        <w:t xml:space="preserve">Истцов, являющихся </w:t>
      </w:r>
      <w:r w:rsidR="00C16E4F" w:rsidRPr="00C16E4F">
        <w:t>собственник</w:t>
      </w:r>
      <w:r w:rsidR="007E472B">
        <w:t>ами</w:t>
      </w:r>
      <w:r w:rsidR="00C16E4F" w:rsidRPr="00C16E4F">
        <w:t xml:space="preserve"> имущества,</w:t>
      </w:r>
      <w:r w:rsidR="00E303F7" w:rsidRPr="00C16E4F">
        <w:t xml:space="preserve"> </w:t>
      </w:r>
      <w:r w:rsidR="00E303F7" w:rsidRPr="00E303F7">
        <w:rPr>
          <w:b/>
          <w:u w:val="single"/>
        </w:rPr>
        <w:t xml:space="preserve">составляет 3,73 руб. </w:t>
      </w:r>
      <w:r w:rsidR="005E2DFF" w:rsidRPr="00E303F7">
        <w:rPr>
          <w:b/>
          <w:u w:val="single"/>
        </w:rPr>
        <w:t>на 1 кв.м</w:t>
      </w:r>
      <w:r w:rsidR="000A3D5F">
        <w:rPr>
          <w:b/>
          <w:u w:val="single"/>
        </w:rPr>
        <w:t>.</w:t>
      </w:r>
      <w:r w:rsidR="005E2DFF" w:rsidRPr="00E303F7">
        <w:rPr>
          <w:b/>
          <w:u w:val="single"/>
        </w:rPr>
        <w:t xml:space="preserve"> </w:t>
      </w:r>
    </w:p>
    <w:p w:rsidR="00F24D40" w:rsidRDefault="00BF6A47" w:rsidP="00744BE1">
      <w:pPr>
        <w:ind w:firstLine="708"/>
        <w:jc w:val="both"/>
      </w:pPr>
      <w:r>
        <w:t>Таким образом, Смета ежемесячны</w:t>
      </w:r>
      <w:r w:rsidR="00C16E4F">
        <w:t>х</w:t>
      </w:r>
      <w:r>
        <w:t xml:space="preserve"> расходов на 2012 год </w:t>
      </w:r>
      <w:r w:rsidR="00A76679">
        <w:t xml:space="preserve">содержит </w:t>
      </w:r>
      <w:r>
        <w:t>не</w:t>
      </w:r>
      <w:r w:rsidR="00A76679">
        <w:t>обоснованные и незаконные расходы, которые возлагаются на собственников имущества. Рекомендуя Смету к утверждению, р</w:t>
      </w:r>
      <w:r w:rsidR="00F24D40">
        <w:t xml:space="preserve">евизионная комиссия </w:t>
      </w:r>
      <w:r w:rsidR="00A76679">
        <w:t xml:space="preserve">фактически </w:t>
      </w:r>
      <w:r w:rsidR="00F24D40">
        <w:t>прикрывает незаконную деятельность правления ТСЖ</w:t>
      </w:r>
      <w:r w:rsidR="005E2DFF">
        <w:t>,</w:t>
      </w:r>
      <w:r w:rsidR="00F24D40">
        <w:t xml:space="preserve"> связанную с возложением бремени содержания чужого имущества на добросовестных собственников, </w:t>
      </w:r>
      <w:r w:rsidR="005C24D4">
        <w:t>путем</w:t>
      </w:r>
      <w:r w:rsidR="00F24D40">
        <w:t xml:space="preserve"> </w:t>
      </w:r>
      <w:r w:rsidR="00F24D40" w:rsidRPr="00CB1067">
        <w:t>завышен</w:t>
      </w:r>
      <w:r w:rsidR="005C24D4" w:rsidRPr="00CB1067">
        <w:t>ия</w:t>
      </w:r>
      <w:r w:rsidR="00F24D40">
        <w:t xml:space="preserve"> </w:t>
      </w:r>
      <w:r w:rsidR="00C16E4F">
        <w:t xml:space="preserve">площадей общего имущества и соответственно </w:t>
      </w:r>
      <w:r w:rsidR="00F24D40">
        <w:t xml:space="preserve">платежей на содержание и ремонт общего имущества, а также </w:t>
      </w:r>
      <w:r w:rsidR="005E2DFF">
        <w:t>уплатой незаконных налогов</w:t>
      </w:r>
      <w:r w:rsidR="00C16E4F">
        <w:t>, начислений</w:t>
      </w:r>
      <w:r w:rsidR="005E2DFF">
        <w:t xml:space="preserve"> и платежей</w:t>
      </w:r>
      <w:r w:rsidR="00A76679">
        <w:t xml:space="preserve">. Это является </w:t>
      </w:r>
      <w:r w:rsidR="00C16E4F">
        <w:t xml:space="preserve">прямым </w:t>
      </w:r>
      <w:r w:rsidR="00A76679">
        <w:t>нарушением прав и законных интересов Истцов.</w:t>
      </w:r>
    </w:p>
    <w:p w:rsidR="00A76679" w:rsidRDefault="00F24D40" w:rsidP="00744BE1">
      <w:pPr>
        <w:ind w:firstLine="708"/>
        <w:jc w:val="both"/>
      </w:pPr>
      <w:r>
        <w:t xml:space="preserve">Следовательно, </w:t>
      </w:r>
      <w:r w:rsidR="005E2DFF" w:rsidRPr="005E2DFF">
        <w:rPr>
          <w:b/>
        </w:rPr>
        <w:t xml:space="preserve">решение </w:t>
      </w:r>
      <w:r w:rsidR="00A76679" w:rsidRPr="005E2DFF">
        <w:rPr>
          <w:b/>
        </w:rPr>
        <w:t xml:space="preserve">об утверждении заключения </w:t>
      </w:r>
      <w:r w:rsidR="00A76679" w:rsidRPr="00A76679">
        <w:rPr>
          <w:b/>
          <w:color w:val="000000"/>
        </w:rPr>
        <w:t>ревизионной комиссии по результатам проверки годовой бухгалтерской (финансовой) отчетности  ТСЖ за 2011</w:t>
      </w:r>
      <w:r w:rsidR="00E303F7">
        <w:rPr>
          <w:b/>
          <w:color w:val="000000"/>
        </w:rPr>
        <w:t> </w:t>
      </w:r>
      <w:r w:rsidR="00A76679" w:rsidRPr="00A76679">
        <w:rPr>
          <w:b/>
          <w:color w:val="000000"/>
        </w:rPr>
        <w:t>г.</w:t>
      </w:r>
      <w:r w:rsidR="00A76679">
        <w:rPr>
          <w:color w:val="000000"/>
        </w:rPr>
        <w:t xml:space="preserve"> (</w:t>
      </w:r>
      <w:r w:rsidR="00A76679" w:rsidRPr="003E68C3">
        <w:t>пункт</w:t>
      </w:r>
      <w:r w:rsidR="00A76679">
        <w:t xml:space="preserve"> 2 </w:t>
      </w:r>
      <w:r w:rsidR="00A76679" w:rsidRPr="003E68C3">
        <w:t xml:space="preserve"> Протокола №4 от 06.04.2012</w:t>
      </w:r>
      <w:r w:rsidR="00A76679">
        <w:t>)</w:t>
      </w:r>
      <w:r w:rsidR="00A76679" w:rsidRPr="003E68C3">
        <w:t xml:space="preserve"> </w:t>
      </w:r>
      <w:r w:rsidR="00A76679" w:rsidRPr="003E68C3">
        <w:rPr>
          <w:b/>
        </w:rPr>
        <w:t>является  незаконным</w:t>
      </w:r>
      <w:r w:rsidR="00A76679">
        <w:rPr>
          <w:b/>
        </w:rPr>
        <w:t>.</w:t>
      </w:r>
      <w:r w:rsidR="00A76679" w:rsidRPr="00471874">
        <w:t xml:space="preserve"> </w:t>
      </w:r>
    </w:p>
    <w:p w:rsidR="00A76679" w:rsidRDefault="00A76679" w:rsidP="00744BE1">
      <w:pPr>
        <w:ind w:firstLine="708"/>
        <w:jc w:val="both"/>
      </w:pPr>
    </w:p>
    <w:p w:rsidR="00A76679" w:rsidRPr="00312012" w:rsidRDefault="00A76679" w:rsidP="00744BE1">
      <w:pPr>
        <w:jc w:val="both"/>
        <w:rPr>
          <w:rStyle w:val="a7"/>
          <w:color w:val="FF0000"/>
          <w:u w:val="none"/>
        </w:rPr>
      </w:pPr>
      <w:r>
        <w:rPr>
          <w:b/>
        </w:rPr>
        <w:t>4</w:t>
      </w:r>
      <w:r w:rsidR="008B1F1A" w:rsidRPr="008B1F1A">
        <w:rPr>
          <w:b/>
        </w:rPr>
        <w:t>.</w:t>
      </w:r>
      <w:r w:rsidR="008B1F1A">
        <w:t xml:space="preserve"> </w:t>
      </w:r>
      <w:r w:rsidR="008B1F1A">
        <w:tab/>
        <w:t xml:space="preserve">В </w:t>
      </w:r>
      <w:r w:rsidR="005E7AFC">
        <w:t>своих объяснениях</w:t>
      </w:r>
      <w:r w:rsidR="008B1F1A">
        <w:t xml:space="preserve"> </w:t>
      </w:r>
      <w:r w:rsidR="005E7AFC">
        <w:t xml:space="preserve">по вопросу изменения порядка уведомления о проведении собрания </w:t>
      </w:r>
      <w:r w:rsidR="008B1F1A">
        <w:t xml:space="preserve">Ответчик </w:t>
      </w:r>
      <w:r w:rsidR="005E7AFC">
        <w:t xml:space="preserve">пояснил, что </w:t>
      </w:r>
      <w:r w:rsidR="008B1F1A">
        <w:t xml:space="preserve">размещение информации на сайте дома </w:t>
      </w:r>
      <w:hyperlink r:id="rId8" w:history="1">
        <w:r w:rsidR="008B1F1A" w:rsidRPr="00E303F7">
          <w:rPr>
            <w:rStyle w:val="a7"/>
            <w:color w:val="auto"/>
            <w:lang w:val="en-US"/>
          </w:rPr>
          <w:t>www</w:t>
        </w:r>
        <w:r w:rsidR="008B1F1A" w:rsidRPr="00E303F7">
          <w:rPr>
            <w:rStyle w:val="a7"/>
            <w:color w:val="auto"/>
          </w:rPr>
          <w:t>.</w:t>
        </w:r>
        <w:r w:rsidR="008B1F1A" w:rsidRPr="00E303F7">
          <w:rPr>
            <w:rStyle w:val="a7"/>
            <w:color w:val="auto"/>
            <w:lang w:val="en-US"/>
          </w:rPr>
          <w:t>zhukova</w:t>
        </w:r>
        <w:r w:rsidR="008B1F1A" w:rsidRPr="00E303F7">
          <w:rPr>
            <w:rStyle w:val="a7"/>
            <w:color w:val="auto"/>
          </w:rPr>
          <w:t>76-2.</w:t>
        </w:r>
        <w:r w:rsidR="008B1F1A" w:rsidRPr="00E303F7">
          <w:rPr>
            <w:rStyle w:val="a7"/>
            <w:color w:val="auto"/>
            <w:lang w:val="en-US"/>
          </w:rPr>
          <w:t>ru</w:t>
        </w:r>
      </w:hyperlink>
      <w:r w:rsidR="008B1F1A" w:rsidRPr="00E303F7">
        <w:rPr>
          <w:rStyle w:val="a7"/>
          <w:color w:val="auto"/>
          <w:u w:val="none"/>
        </w:rPr>
        <w:t xml:space="preserve"> </w:t>
      </w:r>
      <w:r w:rsidR="008B1F1A" w:rsidRPr="008B1F1A">
        <w:rPr>
          <w:rStyle w:val="a7"/>
          <w:color w:val="auto"/>
          <w:u w:val="none"/>
        </w:rPr>
        <w:t xml:space="preserve">является </w:t>
      </w:r>
      <w:r w:rsidR="008B1F1A" w:rsidRPr="00C16E4F">
        <w:rPr>
          <w:rStyle w:val="a7"/>
          <w:b/>
          <w:color w:val="auto"/>
          <w:u w:val="none"/>
        </w:rPr>
        <w:t>дополнительным</w:t>
      </w:r>
      <w:r w:rsidR="008B1F1A">
        <w:rPr>
          <w:rStyle w:val="a7"/>
          <w:color w:val="auto"/>
          <w:u w:val="none"/>
        </w:rPr>
        <w:t xml:space="preserve"> информационным ресурс</w:t>
      </w:r>
      <w:r w:rsidR="008B1F1A" w:rsidRPr="00862150">
        <w:rPr>
          <w:rStyle w:val="a7"/>
          <w:color w:val="auto"/>
          <w:u w:val="none"/>
        </w:rPr>
        <w:t>о</w:t>
      </w:r>
      <w:r w:rsidR="00862150" w:rsidRPr="00E303F7">
        <w:rPr>
          <w:rStyle w:val="a7"/>
          <w:color w:val="auto"/>
          <w:u w:val="none"/>
        </w:rPr>
        <w:t>м</w:t>
      </w:r>
      <w:r w:rsidR="008B1F1A">
        <w:rPr>
          <w:rStyle w:val="a7"/>
          <w:color w:val="auto"/>
          <w:u w:val="none"/>
        </w:rPr>
        <w:t xml:space="preserve">. Однако в решении общего собрания </w:t>
      </w:r>
      <w:r w:rsidR="00BE3392">
        <w:rPr>
          <w:rStyle w:val="a7"/>
          <w:color w:val="auto"/>
          <w:u w:val="none"/>
        </w:rPr>
        <w:t xml:space="preserve">членов ТСЖ </w:t>
      </w:r>
      <w:r>
        <w:rPr>
          <w:rStyle w:val="a7"/>
          <w:color w:val="auto"/>
          <w:u w:val="none"/>
        </w:rPr>
        <w:t xml:space="preserve">по этому вопросу (пункт 11 </w:t>
      </w:r>
      <w:r w:rsidRPr="003E68C3">
        <w:t xml:space="preserve"> Протокола №4 от 06.04.2012</w:t>
      </w:r>
      <w:r>
        <w:t xml:space="preserve">) </w:t>
      </w:r>
      <w:r w:rsidR="008B1F1A">
        <w:rPr>
          <w:rStyle w:val="a7"/>
          <w:color w:val="auto"/>
          <w:u w:val="none"/>
        </w:rPr>
        <w:t xml:space="preserve">об этом </w:t>
      </w:r>
      <w:r w:rsidR="00C16E4F">
        <w:rPr>
          <w:rStyle w:val="a7"/>
          <w:color w:val="auto"/>
          <w:u w:val="none"/>
        </w:rPr>
        <w:t xml:space="preserve">ничего </w:t>
      </w:r>
      <w:r w:rsidR="008B1F1A">
        <w:rPr>
          <w:rStyle w:val="a7"/>
          <w:color w:val="auto"/>
          <w:u w:val="none"/>
        </w:rPr>
        <w:t xml:space="preserve">не </w:t>
      </w:r>
      <w:r w:rsidR="00312012" w:rsidRPr="00E303F7">
        <w:rPr>
          <w:rStyle w:val="a7"/>
          <w:color w:val="auto"/>
          <w:u w:val="none"/>
        </w:rPr>
        <w:t>с</w:t>
      </w:r>
      <w:r w:rsidR="008B1F1A" w:rsidRPr="00312012">
        <w:rPr>
          <w:rStyle w:val="a7"/>
          <w:color w:val="auto"/>
          <w:u w:val="none"/>
        </w:rPr>
        <w:t>казано</w:t>
      </w:r>
      <w:r w:rsidR="008B1F1A">
        <w:rPr>
          <w:rStyle w:val="a7"/>
          <w:color w:val="auto"/>
          <w:u w:val="none"/>
        </w:rPr>
        <w:t>.</w:t>
      </w:r>
      <w:r>
        <w:rPr>
          <w:rStyle w:val="a7"/>
          <w:color w:val="auto"/>
          <w:u w:val="none"/>
        </w:rPr>
        <w:t xml:space="preserve"> </w:t>
      </w:r>
    </w:p>
    <w:p w:rsidR="004D13C5" w:rsidRPr="008B1F1A" w:rsidRDefault="00A76679" w:rsidP="00744BE1">
      <w:pPr>
        <w:ind w:firstLine="708"/>
        <w:jc w:val="both"/>
      </w:pPr>
      <w:r>
        <w:rPr>
          <w:rStyle w:val="a7"/>
          <w:color w:val="auto"/>
          <w:u w:val="none"/>
        </w:rPr>
        <w:t>Таким образом, в случае необходимости созыва внеочередного собрания по решению собственников, не являющи</w:t>
      </w:r>
      <w:r w:rsidR="00312012" w:rsidRPr="00E303F7">
        <w:rPr>
          <w:rStyle w:val="a7"/>
          <w:color w:val="auto"/>
          <w:u w:val="none"/>
        </w:rPr>
        <w:t>х</w:t>
      </w:r>
      <w:r w:rsidR="00312012" w:rsidRPr="00312012">
        <w:rPr>
          <w:rStyle w:val="a7"/>
          <w:color w:val="auto"/>
          <w:u w:val="none"/>
        </w:rPr>
        <w:t>ся</w:t>
      </w:r>
      <w:r w:rsidR="00312012">
        <w:rPr>
          <w:rStyle w:val="a7"/>
          <w:color w:val="auto"/>
          <w:u w:val="none"/>
        </w:rPr>
        <w:t xml:space="preserve"> </w:t>
      </w:r>
      <w:r>
        <w:rPr>
          <w:rStyle w:val="a7"/>
          <w:color w:val="auto"/>
          <w:u w:val="none"/>
        </w:rPr>
        <w:t xml:space="preserve">членами Правления или Ревизионной комиссии товарищества, и </w:t>
      </w:r>
      <w:r w:rsidR="00312012" w:rsidRPr="00E303F7">
        <w:rPr>
          <w:rStyle w:val="a7"/>
          <w:color w:val="auto"/>
          <w:u w:val="none"/>
        </w:rPr>
        <w:t>наличии</w:t>
      </w:r>
      <w:r w:rsidR="00312012">
        <w:rPr>
          <w:rStyle w:val="a7"/>
          <w:color w:val="auto"/>
          <w:u w:val="none"/>
        </w:rPr>
        <w:t xml:space="preserve"> </w:t>
      </w:r>
      <w:r>
        <w:rPr>
          <w:rStyle w:val="a7"/>
          <w:color w:val="auto"/>
          <w:u w:val="none"/>
        </w:rPr>
        <w:t xml:space="preserve">каких-либо разногласий с владельцем этого сайта, </w:t>
      </w:r>
      <w:r w:rsidR="00C16E4F">
        <w:rPr>
          <w:rStyle w:val="a7"/>
          <w:color w:val="auto"/>
          <w:u w:val="none"/>
        </w:rPr>
        <w:t xml:space="preserve">процедура проведения общего собрания и информирования собственников </w:t>
      </w:r>
      <w:r>
        <w:rPr>
          <w:rStyle w:val="a7"/>
          <w:color w:val="auto"/>
          <w:u w:val="none"/>
        </w:rPr>
        <w:t>может быть не соблюдена.</w:t>
      </w:r>
    </w:p>
    <w:p w:rsidR="00477526" w:rsidRDefault="00477526" w:rsidP="00744BE1">
      <w:pPr>
        <w:autoSpaceDE w:val="0"/>
        <w:autoSpaceDN w:val="0"/>
        <w:adjustRightInd w:val="0"/>
        <w:jc w:val="both"/>
      </w:pPr>
      <w:r w:rsidRPr="00477526">
        <w:rPr>
          <w:b/>
        </w:rPr>
        <w:tab/>
      </w:r>
      <w:r w:rsidR="00A76679">
        <w:t>Поэтому</w:t>
      </w:r>
      <w:r w:rsidRPr="008B1F1A">
        <w:t xml:space="preserve">, </w:t>
      </w:r>
      <w:r w:rsidR="008B1F1A" w:rsidRPr="00BE3392">
        <w:rPr>
          <w:b/>
        </w:rPr>
        <w:t>решение</w:t>
      </w:r>
      <w:r w:rsidR="008B1F1A" w:rsidRPr="008B1F1A">
        <w:t xml:space="preserve"> общего собрания членов ТСЖ </w:t>
      </w:r>
      <w:r w:rsidR="008B1F1A" w:rsidRPr="00BE3392">
        <w:rPr>
          <w:b/>
        </w:rPr>
        <w:t xml:space="preserve">об </w:t>
      </w:r>
      <w:r w:rsidRPr="00BE3392">
        <w:rPr>
          <w:b/>
        </w:rPr>
        <w:t>изменени</w:t>
      </w:r>
      <w:r w:rsidR="00312012" w:rsidRPr="00E303F7">
        <w:rPr>
          <w:b/>
        </w:rPr>
        <w:t>и</w:t>
      </w:r>
      <w:r w:rsidRPr="00BE3392">
        <w:rPr>
          <w:b/>
        </w:rPr>
        <w:t xml:space="preserve"> порядка уведомления о проведении собрания</w:t>
      </w:r>
      <w:r w:rsidR="00BE3392">
        <w:t xml:space="preserve"> без внесения соответствующих изменений в Устав ТСЖ (п.11 </w:t>
      </w:r>
      <w:r w:rsidR="00BE3392" w:rsidRPr="00BE3392">
        <w:t>Протокола №4 от 06.04.2012),</w:t>
      </w:r>
      <w:r w:rsidRPr="008B1F1A">
        <w:t xml:space="preserve"> </w:t>
      </w:r>
      <w:r w:rsidRPr="00BE3392">
        <w:rPr>
          <w:b/>
        </w:rPr>
        <w:t>является незаконным</w:t>
      </w:r>
      <w:r w:rsidRPr="008B1F1A">
        <w:t>.</w:t>
      </w:r>
    </w:p>
    <w:p w:rsidR="00C16E4F" w:rsidRPr="00477526" w:rsidRDefault="00C16E4F" w:rsidP="00744BE1">
      <w:pPr>
        <w:autoSpaceDE w:val="0"/>
        <w:autoSpaceDN w:val="0"/>
        <w:adjustRightInd w:val="0"/>
        <w:jc w:val="both"/>
        <w:rPr>
          <w:b/>
        </w:rPr>
      </w:pPr>
    </w:p>
    <w:p w:rsidR="00C16E4F" w:rsidRDefault="00373432" w:rsidP="00744BE1">
      <w:pPr>
        <w:jc w:val="both"/>
      </w:pPr>
      <w:r>
        <w:rPr>
          <w:bCs/>
        </w:rPr>
        <w:tab/>
      </w:r>
      <w:r w:rsidR="000A33D5">
        <w:t>На основании вы</w:t>
      </w:r>
      <w:r w:rsidR="005C1924">
        <w:t xml:space="preserve">шеизложенного и </w:t>
      </w:r>
      <w:r w:rsidR="00BE3392">
        <w:t xml:space="preserve">в соответствии со </w:t>
      </w:r>
      <w:r w:rsidR="00601071">
        <w:t>ст.</w:t>
      </w:r>
      <w:r w:rsidR="00112626">
        <w:t>ст. 19, 35,</w:t>
      </w:r>
      <w:r w:rsidR="00492075">
        <w:t xml:space="preserve"> 45,</w:t>
      </w:r>
      <w:r w:rsidR="00601071">
        <w:t xml:space="preserve"> 57 Конституции Р</w:t>
      </w:r>
      <w:r w:rsidR="005C4986">
        <w:t xml:space="preserve">оссийской </w:t>
      </w:r>
      <w:r w:rsidR="00492075">
        <w:t>Ф</w:t>
      </w:r>
      <w:r w:rsidR="005C4986">
        <w:t>едерации</w:t>
      </w:r>
      <w:r w:rsidR="00601071">
        <w:t>, ст.ст. 36, 46, 137,</w:t>
      </w:r>
      <w:r w:rsidR="00923539">
        <w:t xml:space="preserve"> 138,</w:t>
      </w:r>
      <w:r w:rsidR="00601071">
        <w:t xml:space="preserve"> 145, </w:t>
      </w:r>
      <w:r w:rsidR="00923539">
        <w:t xml:space="preserve">148, 151, 155, 156, </w:t>
      </w:r>
      <w:r w:rsidR="00601071">
        <w:t>161 ЖК РФ, ст. 207, 224, 226</w:t>
      </w:r>
      <w:r w:rsidR="00112626">
        <w:t xml:space="preserve"> НК РФ,</w:t>
      </w:r>
      <w:r w:rsidR="00601071">
        <w:t xml:space="preserve"> </w:t>
      </w:r>
      <w:r w:rsidR="00BE3392">
        <w:t>ст.39 ГПК РФ</w:t>
      </w:r>
    </w:p>
    <w:p w:rsidR="00744BE1" w:rsidRDefault="00744BE1" w:rsidP="00744BE1">
      <w:pPr>
        <w:jc w:val="both"/>
      </w:pPr>
    </w:p>
    <w:p w:rsidR="004D1317" w:rsidRDefault="00712328" w:rsidP="00744BE1">
      <w:pPr>
        <w:jc w:val="center"/>
        <w:rPr>
          <w:b/>
        </w:rPr>
      </w:pPr>
      <w:r>
        <w:rPr>
          <w:b/>
        </w:rPr>
        <w:t>ПРО</w:t>
      </w:r>
      <w:r w:rsidR="00A450D3">
        <w:rPr>
          <w:b/>
        </w:rPr>
        <w:t>СИМ</w:t>
      </w:r>
      <w:r>
        <w:rPr>
          <w:b/>
        </w:rPr>
        <w:t>:</w:t>
      </w:r>
    </w:p>
    <w:p w:rsidR="00744BE1" w:rsidRDefault="00744BE1" w:rsidP="00744BE1">
      <w:pPr>
        <w:jc w:val="center"/>
        <w:rPr>
          <w:b/>
        </w:rPr>
      </w:pPr>
    </w:p>
    <w:p w:rsidR="000A33D5" w:rsidRPr="00112626" w:rsidRDefault="004D1317" w:rsidP="00744BE1">
      <w:pPr>
        <w:ind w:firstLine="708"/>
        <w:jc w:val="both"/>
      </w:pPr>
      <w:r w:rsidRPr="00112626">
        <w:rPr>
          <w:b/>
        </w:rPr>
        <w:t>П</w:t>
      </w:r>
      <w:r w:rsidR="00F26C13" w:rsidRPr="00112626">
        <w:rPr>
          <w:b/>
        </w:rPr>
        <w:t xml:space="preserve">ризнать </w:t>
      </w:r>
      <w:r w:rsidR="000278FE" w:rsidRPr="00112626">
        <w:rPr>
          <w:b/>
        </w:rPr>
        <w:t>решения общего собрания членов ТСЖ</w:t>
      </w:r>
      <w:r w:rsidR="000278FE" w:rsidRPr="00112626">
        <w:t xml:space="preserve"> </w:t>
      </w:r>
      <w:r w:rsidR="000278FE" w:rsidRPr="00112626">
        <w:rPr>
          <w:b/>
        </w:rPr>
        <w:t>«Маршала Жукова 76-2»</w:t>
      </w:r>
      <w:r w:rsidR="005C4986">
        <w:t>, проведенного в</w:t>
      </w:r>
      <w:r w:rsidR="005C4986" w:rsidRPr="00C04C76">
        <w:t xml:space="preserve"> период с 08 по 31 марта 2012 г. в форме заочного голосования</w:t>
      </w:r>
      <w:r w:rsidR="00744BE1">
        <w:t>, р</w:t>
      </w:r>
      <w:r w:rsidR="005C4986">
        <w:t>езультаты голосования</w:t>
      </w:r>
      <w:r w:rsidR="00744BE1">
        <w:t xml:space="preserve"> которого</w:t>
      </w:r>
      <w:r w:rsidR="005C4986">
        <w:t xml:space="preserve"> были оформлены </w:t>
      </w:r>
      <w:r w:rsidR="005C4986" w:rsidRPr="001C28F3">
        <w:t>Протоколом № 4 от 06 апреля 2012 г.</w:t>
      </w:r>
      <w:r w:rsidR="00744BE1">
        <w:t xml:space="preserve"> </w:t>
      </w:r>
      <w:r w:rsidR="00744BE1" w:rsidRPr="00112626">
        <w:t>общего собрания членов ТСЖ «Маршала Жукова 76-2» в доме, расположенном по адресу: г. Москва, проспект Маршала Жукова, д. 76, корп. 2</w:t>
      </w:r>
      <w:r w:rsidR="00744BE1">
        <w:t xml:space="preserve">, </w:t>
      </w:r>
      <w:r w:rsidR="00744BE1">
        <w:rPr>
          <w:b/>
        </w:rPr>
        <w:t>в части</w:t>
      </w:r>
      <w:r w:rsidR="007E472B">
        <w:t>:</w:t>
      </w:r>
    </w:p>
    <w:p w:rsidR="007E472B" w:rsidRDefault="007E472B" w:rsidP="00744BE1">
      <w:pPr>
        <w:numPr>
          <w:ilvl w:val="0"/>
          <w:numId w:val="15"/>
        </w:numPr>
        <w:jc w:val="both"/>
        <w:rPr>
          <w:color w:val="000000"/>
        </w:rPr>
      </w:pPr>
      <w:r w:rsidRPr="00C04C76">
        <w:rPr>
          <w:color w:val="000000"/>
        </w:rPr>
        <w:t>Утвер</w:t>
      </w:r>
      <w:r w:rsidR="00744BE1">
        <w:rPr>
          <w:color w:val="000000"/>
        </w:rPr>
        <w:t>ждения о</w:t>
      </w:r>
      <w:r w:rsidRPr="00C04C76">
        <w:rPr>
          <w:color w:val="000000"/>
        </w:rPr>
        <w:t>тчет</w:t>
      </w:r>
      <w:r w:rsidR="00744BE1">
        <w:rPr>
          <w:color w:val="000000"/>
        </w:rPr>
        <w:t>а</w:t>
      </w:r>
      <w:r w:rsidRPr="00C04C76">
        <w:rPr>
          <w:color w:val="000000"/>
        </w:rPr>
        <w:t xml:space="preserve"> об исполнении сметы (финансовой деятельности) ТСЖ за 2011 год</w:t>
      </w:r>
      <w:r w:rsidR="006F36DA">
        <w:rPr>
          <w:color w:val="000000"/>
        </w:rPr>
        <w:t xml:space="preserve"> (п.1)</w:t>
      </w:r>
      <w:r>
        <w:rPr>
          <w:color w:val="000000"/>
        </w:rPr>
        <w:t xml:space="preserve">, </w:t>
      </w:r>
    </w:p>
    <w:p w:rsidR="007E472B" w:rsidRDefault="007E472B" w:rsidP="00744BE1">
      <w:pPr>
        <w:numPr>
          <w:ilvl w:val="0"/>
          <w:numId w:val="15"/>
        </w:numPr>
        <w:jc w:val="both"/>
        <w:rPr>
          <w:color w:val="000000"/>
        </w:rPr>
      </w:pPr>
      <w:r w:rsidRPr="007E472B">
        <w:rPr>
          <w:color w:val="000000"/>
        </w:rPr>
        <w:t>Утвер</w:t>
      </w:r>
      <w:r w:rsidR="00744BE1">
        <w:rPr>
          <w:color w:val="000000"/>
        </w:rPr>
        <w:t xml:space="preserve">ждения </w:t>
      </w:r>
      <w:r w:rsidRPr="007E472B">
        <w:rPr>
          <w:color w:val="000000"/>
        </w:rPr>
        <w:t>заключени</w:t>
      </w:r>
      <w:r w:rsidR="00744BE1">
        <w:rPr>
          <w:color w:val="000000"/>
        </w:rPr>
        <w:t>я</w:t>
      </w:r>
      <w:r w:rsidRPr="007E472B">
        <w:rPr>
          <w:color w:val="000000"/>
        </w:rPr>
        <w:t xml:space="preserve"> ревизионной комиссии по результатам проверки годовой бухгалтерской (финансовой) отчетности  ТСЖ за 2011г.</w:t>
      </w:r>
      <w:r w:rsidR="006F36DA">
        <w:rPr>
          <w:color w:val="000000"/>
        </w:rPr>
        <w:t xml:space="preserve"> (п.2)</w:t>
      </w:r>
      <w:r w:rsidRPr="007E472B">
        <w:rPr>
          <w:color w:val="000000"/>
        </w:rPr>
        <w:t>,</w:t>
      </w:r>
    </w:p>
    <w:p w:rsidR="007E472B" w:rsidRDefault="007E472B" w:rsidP="00744BE1">
      <w:pPr>
        <w:numPr>
          <w:ilvl w:val="0"/>
          <w:numId w:val="15"/>
        </w:numPr>
        <w:jc w:val="both"/>
        <w:rPr>
          <w:color w:val="000000"/>
        </w:rPr>
      </w:pPr>
      <w:r w:rsidRPr="00C04C76">
        <w:t>Утвер</w:t>
      </w:r>
      <w:r w:rsidR="00744BE1">
        <w:t xml:space="preserve">ждения </w:t>
      </w:r>
      <w:r w:rsidRPr="00C04C76">
        <w:t>смет</w:t>
      </w:r>
      <w:r w:rsidR="00744BE1">
        <w:t>ы</w:t>
      </w:r>
      <w:r w:rsidRPr="00C04C76">
        <w:t xml:space="preserve"> дох</w:t>
      </w:r>
      <w:r>
        <w:t>одов и расходов ТСЖ на 2012 год</w:t>
      </w:r>
      <w:r w:rsidR="006F36DA">
        <w:t xml:space="preserve"> (п.3)</w:t>
      </w:r>
      <w:r>
        <w:t>,</w:t>
      </w:r>
    </w:p>
    <w:p w:rsidR="007E472B" w:rsidRDefault="007E472B" w:rsidP="00744BE1">
      <w:pPr>
        <w:numPr>
          <w:ilvl w:val="0"/>
          <w:numId w:val="15"/>
        </w:numPr>
        <w:jc w:val="both"/>
        <w:rPr>
          <w:color w:val="000000"/>
        </w:rPr>
      </w:pPr>
      <w:r w:rsidRPr="00C04C76">
        <w:t>Установ</w:t>
      </w:r>
      <w:r w:rsidR="00744BE1">
        <w:t xml:space="preserve">ления </w:t>
      </w:r>
      <w:r w:rsidRPr="00C04C76">
        <w:t>размер</w:t>
      </w:r>
      <w:r w:rsidR="00744BE1">
        <w:t>а</w:t>
      </w:r>
      <w:r w:rsidRPr="00C04C76">
        <w:t xml:space="preserve"> обязательных платежей и взносов собственников за содержание и ремонт общего имущества в 2012 году в размере 26,5</w:t>
      </w:r>
      <w:r>
        <w:t>0</w:t>
      </w:r>
      <w:r w:rsidRPr="00C04C76">
        <w:t xml:space="preserve"> руб. за 1 кв.м в соответствии со сметой дохо</w:t>
      </w:r>
      <w:r>
        <w:t>дов и расходов ТСЖ на 2012 год</w:t>
      </w:r>
      <w:r w:rsidR="006F36DA">
        <w:t xml:space="preserve"> (п.4)</w:t>
      </w:r>
      <w:r>
        <w:t>,</w:t>
      </w:r>
    </w:p>
    <w:p w:rsidR="007E472B" w:rsidRDefault="007E472B" w:rsidP="00744BE1">
      <w:pPr>
        <w:numPr>
          <w:ilvl w:val="0"/>
          <w:numId w:val="15"/>
        </w:numPr>
        <w:jc w:val="both"/>
        <w:rPr>
          <w:color w:val="000000"/>
        </w:rPr>
      </w:pPr>
      <w:r w:rsidRPr="00C04C76">
        <w:t>Установ</w:t>
      </w:r>
      <w:r w:rsidR="00744BE1">
        <w:t xml:space="preserve">ления </w:t>
      </w:r>
      <w:r w:rsidRPr="00C04C76">
        <w:t>размер</w:t>
      </w:r>
      <w:r w:rsidR="00744BE1">
        <w:t>а</w:t>
      </w:r>
      <w:r w:rsidRPr="00C04C76">
        <w:t xml:space="preserve"> обязательных платежей и взносов собственников жилых, нежилых (офисных) помещений и кладовых за охрану общего имущества в 2012 году в размере 8,56 руб. за 1 кв.м. в соответствии со сметой доходов и расходов ТСЖ на 2012 год</w:t>
      </w:r>
      <w:r w:rsidR="006F36DA">
        <w:t xml:space="preserve"> (п.5)</w:t>
      </w:r>
      <w:r>
        <w:t>,</w:t>
      </w:r>
    </w:p>
    <w:p w:rsidR="007E472B" w:rsidRDefault="007E472B" w:rsidP="00744BE1">
      <w:pPr>
        <w:numPr>
          <w:ilvl w:val="0"/>
          <w:numId w:val="15"/>
        </w:numPr>
        <w:jc w:val="both"/>
        <w:rPr>
          <w:color w:val="000000"/>
        </w:rPr>
      </w:pPr>
      <w:r w:rsidRPr="00C04C76">
        <w:lastRenderedPageBreak/>
        <w:t>Установ</w:t>
      </w:r>
      <w:r w:rsidR="00744BE1">
        <w:t xml:space="preserve">ления </w:t>
      </w:r>
      <w:r w:rsidRPr="00C04C76">
        <w:t>размер</w:t>
      </w:r>
      <w:r w:rsidR="00744BE1">
        <w:t>а</w:t>
      </w:r>
      <w:r w:rsidRPr="00C04C76">
        <w:t xml:space="preserve"> обязательных платежей и взносов собственников машиномест </w:t>
      </w:r>
      <w:r w:rsidRPr="007E472B">
        <w:rPr>
          <w:color w:val="000000"/>
        </w:rPr>
        <w:t>за охрану и организацию пропускного режима на паркинге</w:t>
      </w:r>
      <w:r w:rsidRPr="00C04C76">
        <w:t xml:space="preserve"> в 2012 году в размере 45,71 руб. за 1 кв.м</w:t>
      </w:r>
      <w:r w:rsidRPr="007E472B">
        <w:rPr>
          <w:color w:val="000000"/>
        </w:rPr>
        <w:t>.</w:t>
      </w:r>
      <w:r w:rsidRPr="00C04C76">
        <w:t xml:space="preserve"> в соответствии со сметой доходов и расходов ТСЖ на 2012 год</w:t>
      </w:r>
      <w:r w:rsidR="006F36DA">
        <w:t xml:space="preserve"> (п.6)</w:t>
      </w:r>
      <w:r>
        <w:t>,</w:t>
      </w:r>
    </w:p>
    <w:p w:rsidR="007E472B" w:rsidRDefault="007E472B" w:rsidP="00744BE1">
      <w:pPr>
        <w:numPr>
          <w:ilvl w:val="0"/>
          <w:numId w:val="15"/>
        </w:numPr>
        <w:jc w:val="both"/>
        <w:rPr>
          <w:color w:val="000000"/>
        </w:rPr>
      </w:pPr>
      <w:r w:rsidRPr="007E472B">
        <w:rPr>
          <w:color w:val="000000"/>
        </w:rPr>
        <w:t>Утвер</w:t>
      </w:r>
      <w:r w:rsidR="00744BE1">
        <w:rPr>
          <w:color w:val="000000"/>
        </w:rPr>
        <w:t xml:space="preserve">ждения </w:t>
      </w:r>
      <w:r w:rsidRPr="007E472B">
        <w:rPr>
          <w:color w:val="000000"/>
        </w:rPr>
        <w:t>планируемы</w:t>
      </w:r>
      <w:r w:rsidR="00744BE1">
        <w:rPr>
          <w:color w:val="000000"/>
        </w:rPr>
        <w:t>х</w:t>
      </w:r>
      <w:r w:rsidRPr="007E472B">
        <w:rPr>
          <w:color w:val="000000"/>
        </w:rPr>
        <w:t xml:space="preserve"> расход</w:t>
      </w:r>
      <w:r w:rsidR="00744BE1">
        <w:rPr>
          <w:color w:val="000000"/>
        </w:rPr>
        <w:t>ов</w:t>
      </w:r>
      <w:r w:rsidRPr="007E472B">
        <w:rPr>
          <w:color w:val="000000"/>
        </w:rPr>
        <w:t xml:space="preserve"> ТСЖ на установку видеонаблюдения в подъездах в размере 480 378 рублей, в связи с чем установить взнос собственников квартир в размере 10,77 рублей </w:t>
      </w:r>
      <w:r w:rsidRPr="00C04C76">
        <w:t>за 1 кв.м. е</w:t>
      </w:r>
      <w:r w:rsidRPr="007E472B">
        <w:rPr>
          <w:color w:val="000000"/>
        </w:rPr>
        <w:t xml:space="preserve">диноразово сверх сметы </w:t>
      </w:r>
      <w:r w:rsidRPr="00C04C76">
        <w:t>доходов и расходов ТСЖ на 2012 год</w:t>
      </w:r>
      <w:r w:rsidR="006F36DA">
        <w:t xml:space="preserve"> (п.8)</w:t>
      </w:r>
      <w:r>
        <w:rPr>
          <w:color w:val="000000"/>
        </w:rPr>
        <w:t>,</w:t>
      </w:r>
    </w:p>
    <w:p w:rsidR="007E472B" w:rsidRDefault="007E472B" w:rsidP="00744BE1">
      <w:pPr>
        <w:numPr>
          <w:ilvl w:val="0"/>
          <w:numId w:val="15"/>
        </w:numPr>
        <w:jc w:val="both"/>
        <w:rPr>
          <w:color w:val="000000"/>
        </w:rPr>
      </w:pPr>
      <w:r w:rsidRPr="007E472B">
        <w:rPr>
          <w:color w:val="000000"/>
        </w:rPr>
        <w:t>Утвер</w:t>
      </w:r>
      <w:r w:rsidR="00744BE1">
        <w:rPr>
          <w:color w:val="000000"/>
        </w:rPr>
        <w:t xml:space="preserve">ждения </w:t>
      </w:r>
      <w:r w:rsidRPr="007E472B">
        <w:rPr>
          <w:color w:val="000000"/>
        </w:rPr>
        <w:t>планируемы</w:t>
      </w:r>
      <w:r w:rsidR="00744BE1">
        <w:rPr>
          <w:color w:val="000000"/>
        </w:rPr>
        <w:t>х расходов</w:t>
      </w:r>
      <w:r w:rsidRPr="007E472B">
        <w:rPr>
          <w:color w:val="000000"/>
        </w:rPr>
        <w:t xml:space="preserve"> ТСЖ на установку видеонаблюдения на входах, въездах и выездах с паркинга в размере 320 252 рублей, в связи с чем установить взнос собственников машиномест в размере 41,77 рублей </w:t>
      </w:r>
      <w:r w:rsidRPr="00C04C76">
        <w:t>за 1 кв.м. е</w:t>
      </w:r>
      <w:r w:rsidRPr="007E472B">
        <w:rPr>
          <w:color w:val="000000"/>
        </w:rPr>
        <w:t xml:space="preserve">диноразово сверх сметы </w:t>
      </w:r>
      <w:r w:rsidRPr="00C04C76">
        <w:t>доходов и расходов ТСЖ на 2012 год</w:t>
      </w:r>
      <w:r w:rsidR="006F36DA">
        <w:t xml:space="preserve"> (п.9)</w:t>
      </w:r>
      <w:r>
        <w:rPr>
          <w:color w:val="000000"/>
        </w:rPr>
        <w:t>,</w:t>
      </w:r>
    </w:p>
    <w:p w:rsidR="007E472B" w:rsidRDefault="00744BE1" w:rsidP="00744BE1">
      <w:pPr>
        <w:numPr>
          <w:ilvl w:val="0"/>
          <w:numId w:val="15"/>
        </w:numPr>
        <w:jc w:val="both"/>
        <w:rPr>
          <w:color w:val="000000"/>
        </w:rPr>
      </w:pPr>
      <w:r>
        <w:rPr>
          <w:color w:val="000000"/>
        </w:rPr>
        <w:t>У</w:t>
      </w:r>
      <w:r w:rsidRPr="007E472B">
        <w:rPr>
          <w:color w:val="000000"/>
        </w:rPr>
        <w:t>станов</w:t>
      </w:r>
      <w:r>
        <w:rPr>
          <w:color w:val="000000"/>
        </w:rPr>
        <w:t xml:space="preserve">ления </w:t>
      </w:r>
      <w:r w:rsidRPr="007E472B">
        <w:rPr>
          <w:color w:val="000000"/>
        </w:rPr>
        <w:t>взнос</w:t>
      </w:r>
      <w:r>
        <w:rPr>
          <w:color w:val="000000"/>
        </w:rPr>
        <w:t>ов</w:t>
      </w:r>
      <w:r w:rsidRPr="007E472B">
        <w:rPr>
          <w:color w:val="000000"/>
        </w:rPr>
        <w:t xml:space="preserve"> собственников квартир в размере 7,32 рублей </w:t>
      </w:r>
      <w:r w:rsidRPr="00C04C76">
        <w:t>за 1 кв.м. е</w:t>
      </w:r>
      <w:r w:rsidRPr="007E472B">
        <w:rPr>
          <w:color w:val="000000"/>
        </w:rPr>
        <w:t xml:space="preserve">диноразово сверх сметы </w:t>
      </w:r>
      <w:r w:rsidRPr="00C04C76">
        <w:t>доходов и расходов ТСЖ на 2012 год</w:t>
      </w:r>
      <w:r w:rsidRPr="007E472B">
        <w:rPr>
          <w:color w:val="000000"/>
        </w:rPr>
        <w:t xml:space="preserve"> </w:t>
      </w:r>
      <w:r>
        <w:rPr>
          <w:color w:val="000000"/>
        </w:rPr>
        <w:t>в</w:t>
      </w:r>
      <w:r w:rsidR="007E472B" w:rsidRPr="007E472B">
        <w:rPr>
          <w:color w:val="000000"/>
        </w:rPr>
        <w:t xml:space="preserve"> целях стабилизации напора подачи воды в квартирах утвердить планируемые расходы ТСЖ на покупку и установку балансировочных вентилей на всех стояках водоснабжения в доме для обеспечения единого уровня давления в размере 326 548 рублей</w:t>
      </w:r>
      <w:r w:rsidR="006F36DA">
        <w:rPr>
          <w:color w:val="000000"/>
        </w:rPr>
        <w:t xml:space="preserve"> (п.10)</w:t>
      </w:r>
      <w:r w:rsidR="007E472B">
        <w:t>,</w:t>
      </w:r>
    </w:p>
    <w:p w:rsidR="007E472B" w:rsidRDefault="007E472B" w:rsidP="00744BE1">
      <w:pPr>
        <w:numPr>
          <w:ilvl w:val="0"/>
          <w:numId w:val="15"/>
        </w:numPr>
        <w:jc w:val="both"/>
        <w:rPr>
          <w:color w:val="000000"/>
        </w:rPr>
      </w:pPr>
      <w:r w:rsidRPr="00C04C76">
        <w:t>Утвер</w:t>
      </w:r>
      <w:r w:rsidR="00744BE1">
        <w:t xml:space="preserve">ждения </w:t>
      </w:r>
      <w:r w:rsidRPr="00C04C76">
        <w:t>регламент</w:t>
      </w:r>
      <w:r w:rsidR="00744BE1">
        <w:t>а</w:t>
      </w:r>
      <w:r w:rsidRPr="00C04C76">
        <w:t xml:space="preserve"> проведения общих собраний </w:t>
      </w:r>
      <w:r w:rsidRPr="007E472B">
        <w:rPr>
          <w:color w:val="000000"/>
        </w:rPr>
        <w:t xml:space="preserve">членов ТСЖ: уведомление о проведении общего собрания членов ТСЖ и оглашение результатов собрания производится путем размещения на сайте дома </w:t>
      </w:r>
      <w:r w:rsidRPr="007E472B">
        <w:rPr>
          <w:color w:val="000000"/>
          <w:lang w:val="en-US"/>
        </w:rPr>
        <w:t>www</w:t>
      </w:r>
      <w:r w:rsidRPr="007E472B">
        <w:rPr>
          <w:color w:val="000000"/>
        </w:rPr>
        <w:t>.</w:t>
      </w:r>
      <w:hyperlink r:id="rId9" w:history="1">
        <w:r w:rsidRPr="007E472B">
          <w:rPr>
            <w:rStyle w:val="a7"/>
            <w:lang/>
          </w:rPr>
          <w:t>zhukova76-2.ru/</w:t>
        </w:r>
      </w:hyperlink>
      <w:r w:rsidRPr="00C04C76">
        <w:t xml:space="preserve"> и</w:t>
      </w:r>
      <w:r w:rsidRPr="007E472B">
        <w:rPr>
          <w:color w:val="000000"/>
        </w:rPr>
        <w:t xml:space="preserve"> путем размещения уведомления в холлах подъездов на досках объявлений;   документация распространяется через почтовые ящики квартир собственников; заполненные решения принимаются через почтовые ящики, либо контактными лицами, указанными в уведомлении</w:t>
      </w:r>
      <w:r w:rsidR="006F36DA">
        <w:rPr>
          <w:color w:val="000000"/>
        </w:rPr>
        <w:t xml:space="preserve"> (п.11),</w:t>
      </w:r>
    </w:p>
    <w:p w:rsidR="00744BE1" w:rsidRPr="006F36DA" w:rsidRDefault="006F36DA" w:rsidP="00744BE1">
      <w:pPr>
        <w:jc w:val="both"/>
        <w:rPr>
          <w:bCs/>
          <w:spacing w:val="20"/>
          <w:sz w:val="28"/>
          <w:szCs w:val="28"/>
        </w:rPr>
      </w:pPr>
      <w:r w:rsidRPr="006F36DA">
        <w:rPr>
          <w:b/>
          <w:spacing w:val="20"/>
          <w:sz w:val="28"/>
          <w:szCs w:val="28"/>
          <w:u w:val="single"/>
        </w:rPr>
        <w:t>– недействительными</w:t>
      </w:r>
      <w:r w:rsidRPr="006F36DA">
        <w:rPr>
          <w:b/>
          <w:spacing w:val="20"/>
          <w:sz w:val="28"/>
          <w:szCs w:val="28"/>
        </w:rPr>
        <w:t>.</w:t>
      </w:r>
    </w:p>
    <w:p w:rsidR="00744BE1" w:rsidRDefault="00744BE1" w:rsidP="00744BE1">
      <w:pPr>
        <w:jc w:val="both"/>
        <w:rPr>
          <w:bCs/>
        </w:rPr>
      </w:pPr>
    </w:p>
    <w:p w:rsidR="006F36DA" w:rsidRDefault="006F36DA" w:rsidP="00744BE1">
      <w:pPr>
        <w:jc w:val="both"/>
        <w:rPr>
          <w:bCs/>
        </w:rPr>
      </w:pPr>
    </w:p>
    <w:p w:rsidR="006F36DA" w:rsidRDefault="006F36DA" w:rsidP="00744BE1">
      <w:pPr>
        <w:jc w:val="both"/>
        <w:rPr>
          <w:bCs/>
        </w:rPr>
      </w:pPr>
    </w:p>
    <w:p w:rsidR="000A33D5" w:rsidRPr="006F36DA" w:rsidRDefault="00A16335" w:rsidP="00045538">
      <w:pPr>
        <w:ind w:firstLine="708"/>
        <w:jc w:val="both"/>
        <w:rPr>
          <w:i/>
        </w:rPr>
      </w:pPr>
      <w:r w:rsidRPr="006F36DA">
        <w:rPr>
          <w:bCs/>
          <w:i/>
        </w:rPr>
        <w:t>Приложени</w:t>
      </w:r>
      <w:r w:rsidR="0011446F" w:rsidRPr="006F36DA">
        <w:rPr>
          <w:bCs/>
          <w:i/>
        </w:rPr>
        <w:t>е</w:t>
      </w:r>
      <w:r w:rsidRPr="006F36DA">
        <w:rPr>
          <w:bCs/>
          <w:i/>
        </w:rPr>
        <w:t>:</w:t>
      </w:r>
      <w:r w:rsidR="0011446F" w:rsidRPr="006F36DA">
        <w:rPr>
          <w:bCs/>
          <w:i/>
        </w:rPr>
        <w:t xml:space="preserve"> </w:t>
      </w:r>
      <w:r w:rsidR="001D178C" w:rsidRPr="006F36DA">
        <w:rPr>
          <w:bCs/>
          <w:i/>
        </w:rPr>
        <w:t>к</w:t>
      </w:r>
      <w:r w:rsidR="000B6694" w:rsidRPr="006F36DA">
        <w:rPr>
          <w:i/>
        </w:rPr>
        <w:t>опия заявления для Ответчика</w:t>
      </w:r>
      <w:r w:rsidR="00477526" w:rsidRPr="006F36DA">
        <w:rPr>
          <w:i/>
        </w:rPr>
        <w:t>.</w:t>
      </w:r>
    </w:p>
    <w:p w:rsidR="00280DCE" w:rsidRDefault="00280DCE" w:rsidP="00426128">
      <w:pPr>
        <w:rPr>
          <w:b/>
          <w:bCs/>
        </w:rPr>
      </w:pPr>
    </w:p>
    <w:p w:rsidR="006F36DA" w:rsidRDefault="006F36DA" w:rsidP="00426128">
      <w:pPr>
        <w:rPr>
          <w:b/>
          <w:bCs/>
        </w:rPr>
      </w:pPr>
    </w:p>
    <w:p w:rsidR="00045538" w:rsidRDefault="00426128" w:rsidP="00426128">
      <w:pPr>
        <w:rPr>
          <w:b/>
          <w:bCs/>
        </w:rPr>
      </w:pPr>
      <w:r w:rsidRPr="00A06033">
        <w:rPr>
          <w:b/>
          <w:bCs/>
        </w:rPr>
        <w:t>Ист</w:t>
      </w:r>
      <w:r w:rsidR="00A06033" w:rsidRPr="00A06033">
        <w:rPr>
          <w:b/>
          <w:bCs/>
        </w:rPr>
        <w:t>цы</w:t>
      </w:r>
      <w:r w:rsidR="005A238A">
        <w:rPr>
          <w:b/>
          <w:bCs/>
        </w:rPr>
        <w:t>:</w:t>
      </w:r>
    </w:p>
    <w:p w:rsidR="00A06033" w:rsidRDefault="00426128" w:rsidP="00426128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sectPr w:rsidR="00A06033" w:rsidSect="005605A5">
      <w:footerReference w:type="even" r:id="rId10"/>
      <w:footerReference w:type="default" r:id="rId11"/>
      <w:pgSz w:w="11906" w:h="16838"/>
      <w:pgMar w:top="1134" w:right="566" w:bottom="851" w:left="1701" w:header="708" w:footer="5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B58" w:rsidRDefault="00536B58">
      <w:r>
        <w:separator/>
      </w:r>
    </w:p>
  </w:endnote>
  <w:endnote w:type="continuationSeparator" w:id="0">
    <w:p w:rsidR="00536B58" w:rsidRDefault="00536B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CF9" w:rsidRDefault="002C6404" w:rsidP="00B966A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D02CF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02CF9" w:rsidRDefault="00D02CF9" w:rsidP="00E47795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78A" w:rsidRDefault="002C678A" w:rsidP="002C678A">
    <w:pPr>
      <w:pStyle w:val="a3"/>
      <w:framePr w:h="820" w:hRule="exact" w:wrap="around" w:vAnchor="text" w:hAnchor="margin" w:xAlign="right" w:y="168"/>
      <w:rPr>
        <w:rStyle w:val="a4"/>
        <w:sz w:val="22"/>
        <w:szCs w:val="22"/>
      </w:rPr>
    </w:pPr>
  </w:p>
  <w:p w:rsidR="00D02CF9" w:rsidRPr="005A238A" w:rsidRDefault="002C678A" w:rsidP="002C678A">
    <w:pPr>
      <w:pStyle w:val="a3"/>
      <w:framePr w:h="820" w:hRule="exact" w:wrap="around" w:vAnchor="text" w:hAnchor="margin" w:xAlign="right" w:y="168"/>
      <w:rPr>
        <w:rStyle w:val="a4"/>
        <w:sz w:val="22"/>
        <w:szCs w:val="22"/>
      </w:rPr>
    </w:pPr>
    <w:r>
      <w:rPr>
        <w:rStyle w:val="a4"/>
        <w:sz w:val="22"/>
        <w:szCs w:val="22"/>
      </w:rPr>
      <w:tab/>
    </w:r>
    <w:r>
      <w:rPr>
        <w:rStyle w:val="a4"/>
        <w:sz w:val="22"/>
        <w:szCs w:val="22"/>
      </w:rPr>
      <w:tab/>
    </w:r>
    <w:r w:rsidR="002C6404" w:rsidRPr="005A238A">
      <w:rPr>
        <w:rStyle w:val="a4"/>
        <w:sz w:val="22"/>
        <w:szCs w:val="22"/>
      </w:rPr>
      <w:fldChar w:fldCharType="begin"/>
    </w:r>
    <w:r w:rsidR="00D02CF9" w:rsidRPr="005A238A">
      <w:rPr>
        <w:rStyle w:val="a4"/>
        <w:sz w:val="22"/>
        <w:szCs w:val="22"/>
      </w:rPr>
      <w:instrText xml:space="preserve">PAGE  </w:instrText>
    </w:r>
    <w:r w:rsidR="002C6404" w:rsidRPr="005A238A">
      <w:rPr>
        <w:rStyle w:val="a4"/>
        <w:sz w:val="22"/>
        <w:szCs w:val="22"/>
      </w:rPr>
      <w:fldChar w:fldCharType="separate"/>
    </w:r>
    <w:r w:rsidR="00102709">
      <w:rPr>
        <w:rStyle w:val="a4"/>
        <w:noProof/>
        <w:sz w:val="22"/>
        <w:szCs w:val="22"/>
      </w:rPr>
      <w:t>1</w:t>
    </w:r>
    <w:r w:rsidR="002C6404" w:rsidRPr="005A238A">
      <w:rPr>
        <w:rStyle w:val="a4"/>
        <w:sz w:val="22"/>
        <w:szCs w:val="22"/>
      </w:rPr>
      <w:fldChar w:fldCharType="end"/>
    </w:r>
  </w:p>
  <w:p w:rsidR="00D02CF9" w:rsidRDefault="00D02CF9" w:rsidP="00E4779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B58" w:rsidRDefault="00536B58">
      <w:r>
        <w:separator/>
      </w:r>
    </w:p>
  </w:footnote>
  <w:footnote w:type="continuationSeparator" w:id="0">
    <w:p w:rsidR="00536B58" w:rsidRDefault="00536B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B3"/>
    <w:multiLevelType w:val="hybridMultilevel"/>
    <w:tmpl w:val="4A284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D1536"/>
    <w:multiLevelType w:val="multilevel"/>
    <w:tmpl w:val="6B38B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C22A2E"/>
    <w:multiLevelType w:val="hybridMultilevel"/>
    <w:tmpl w:val="36803B3C"/>
    <w:lvl w:ilvl="0" w:tplc="E162ECE4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6557949"/>
    <w:multiLevelType w:val="hybridMultilevel"/>
    <w:tmpl w:val="6B38BC06"/>
    <w:lvl w:ilvl="0" w:tplc="60E221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DC513A"/>
    <w:multiLevelType w:val="hybridMultilevel"/>
    <w:tmpl w:val="CE7ACCF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FF91CF3"/>
    <w:multiLevelType w:val="hybridMultilevel"/>
    <w:tmpl w:val="BD3E815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8555035"/>
    <w:multiLevelType w:val="hybridMultilevel"/>
    <w:tmpl w:val="AF0C0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A3473"/>
    <w:multiLevelType w:val="hybridMultilevel"/>
    <w:tmpl w:val="01F21048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6F20821"/>
    <w:multiLevelType w:val="hybridMultilevel"/>
    <w:tmpl w:val="C914B5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370211"/>
    <w:multiLevelType w:val="hybridMultilevel"/>
    <w:tmpl w:val="F7E0D57C"/>
    <w:lvl w:ilvl="0" w:tplc="C4D248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A942EB"/>
    <w:multiLevelType w:val="hybridMultilevel"/>
    <w:tmpl w:val="3AEAADF8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E2664B3"/>
    <w:multiLevelType w:val="hybridMultilevel"/>
    <w:tmpl w:val="AF0C0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E14D9A"/>
    <w:multiLevelType w:val="hybridMultilevel"/>
    <w:tmpl w:val="6230272A"/>
    <w:lvl w:ilvl="0" w:tplc="C088D336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AB0DC0"/>
    <w:multiLevelType w:val="hybridMultilevel"/>
    <w:tmpl w:val="6B32D37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ECD5A42"/>
    <w:multiLevelType w:val="hybridMultilevel"/>
    <w:tmpl w:val="DB700F4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3"/>
  </w:num>
  <w:num w:numId="4">
    <w:abstractNumId w:val="14"/>
  </w:num>
  <w:num w:numId="5">
    <w:abstractNumId w:val="4"/>
  </w:num>
  <w:num w:numId="6">
    <w:abstractNumId w:val="5"/>
  </w:num>
  <w:num w:numId="7">
    <w:abstractNumId w:val="9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11"/>
  </w:num>
  <w:num w:numId="13">
    <w:abstractNumId w:val="6"/>
  </w:num>
  <w:num w:numId="14">
    <w:abstractNumId w:val="1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1CE2"/>
    <w:rsid w:val="00004A61"/>
    <w:rsid w:val="0001164F"/>
    <w:rsid w:val="0001470B"/>
    <w:rsid w:val="0001480E"/>
    <w:rsid w:val="00015CD4"/>
    <w:rsid w:val="000167AB"/>
    <w:rsid w:val="00017A90"/>
    <w:rsid w:val="00020BF0"/>
    <w:rsid w:val="00024310"/>
    <w:rsid w:val="00026B6D"/>
    <w:rsid w:val="000278FE"/>
    <w:rsid w:val="000420BC"/>
    <w:rsid w:val="00045538"/>
    <w:rsid w:val="00050013"/>
    <w:rsid w:val="00051643"/>
    <w:rsid w:val="0006461D"/>
    <w:rsid w:val="0007016A"/>
    <w:rsid w:val="000712E4"/>
    <w:rsid w:val="0007464C"/>
    <w:rsid w:val="000757A3"/>
    <w:rsid w:val="00080EA0"/>
    <w:rsid w:val="00084E5B"/>
    <w:rsid w:val="00086FEA"/>
    <w:rsid w:val="000901AC"/>
    <w:rsid w:val="0009201E"/>
    <w:rsid w:val="00092B16"/>
    <w:rsid w:val="000A33D5"/>
    <w:rsid w:val="000A3D5F"/>
    <w:rsid w:val="000A5660"/>
    <w:rsid w:val="000B6694"/>
    <w:rsid w:val="000C21E2"/>
    <w:rsid w:val="000C29FB"/>
    <w:rsid w:val="000C421B"/>
    <w:rsid w:val="000C7739"/>
    <w:rsid w:val="000E49A4"/>
    <w:rsid w:val="000E6EA3"/>
    <w:rsid w:val="00102709"/>
    <w:rsid w:val="00111EDD"/>
    <w:rsid w:val="00112626"/>
    <w:rsid w:val="0011446F"/>
    <w:rsid w:val="001267F5"/>
    <w:rsid w:val="001529EA"/>
    <w:rsid w:val="00172D09"/>
    <w:rsid w:val="00184684"/>
    <w:rsid w:val="00192900"/>
    <w:rsid w:val="001A2135"/>
    <w:rsid w:val="001B4DAF"/>
    <w:rsid w:val="001C23F0"/>
    <w:rsid w:val="001C28F3"/>
    <w:rsid w:val="001C5889"/>
    <w:rsid w:val="001D01AF"/>
    <w:rsid w:val="001D178C"/>
    <w:rsid w:val="001D6B7F"/>
    <w:rsid w:val="001D7E25"/>
    <w:rsid w:val="001E2CC9"/>
    <w:rsid w:val="001F435F"/>
    <w:rsid w:val="00200B9A"/>
    <w:rsid w:val="00200C05"/>
    <w:rsid w:val="00200F2E"/>
    <w:rsid w:val="00207C97"/>
    <w:rsid w:val="00214346"/>
    <w:rsid w:val="0021499B"/>
    <w:rsid w:val="0021787A"/>
    <w:rsid w:val="00234DD4"/>
    <w:rsid w:val="00247DCE"/>
    <w:rsid w:val="00250E3D"/>
    <w:rsid w:val="00263BC0"/>
    <w:rsid w:val="002654F9"/>
    <w:rsid w:val="002751BE"/>
    <w:rsid w:val="00280DCE"/>
    <w:rsid w:val="002A093B"/>
    <w:rsid w:val="002B275C"/>
    <w:rsid w:val="002C6404"/>
    <w:rsid w:val="002C678A"/>
    <w:rsid w:val="002D0DF3"/>
    <w:rsid w:val="002D518F"/>
    <w:rsid w:val="002D76DA"/>
    <w:rsid w:val="002E48D9"/>
    <w:rsid w:val="002F2AC1"/>
    <w:rsid w:val="002F4EBB"/>
    <w:rsid w:val="002F7CB2"/>
    <w:rsid w:val="00300F24"/>
    <w:rsid w:val="003036F2"/>
    <w:rsid w:val="00303C4C"/>
    <w:rsid w:val="00307763"/>
    <w:rsid w:val="00312012"/>
    <w:rsid w:val="00320A0C"/>
    <w:rsid w:val="00320BC3"/>
    <w:rsid w:val="00322398"/>
    <w:rsid w:val="00322BB5"/>
    <w:rsid w:val="00323647"/>
    <w:rsid w:val="00323E9C"/>
    <w:rsid w:val="00326342"/>
    <w:rsid w:val="00337B78"/>
    <w:rsid w:val="0034557C"/>
    <w:rsid w:val="003501EB"/>
    <w:rsid w:val="00351553"/>
    <w:rsid w:val="00352EEF"/>
    <w:rsid w:val="00373432"/>
    <w:rsid w:val="00375A9C"/>
    <w:rsid w:val="0038009E"/>
    <w:rsid w:val="00383F5C"/>
    <w:rsid w:val="00395584"/>
    <w:rsid w:val="003955B0"/>
    <w:rsid w:val="003A47BB"/>
    <w:rsid w:val="003B216F"/>
    <w:rsid w:val="003B2A9D"/>
    <w:rsid w:val="003C1F90"/>
    <w:rsid w:val="003D54F0"/>
    <w:rsid w:val="003E68C3"/>
    <w:rsid w:val="003E7E9C"/>
    <w:rsid w:val="003F012B"/>
    <w:rsid w:val="003F5A15"/>
    <w:rsid w:val="00404D75"/>
    <w:rsid w:val="004051FB"/>
    <w:rsid w:val="004252E2"/>
    <w:rsid w:val="00426128"/>
    <w:rsid w:val="00427CAC"/>
    <w:rsid w:val="0043320E"/>
    <w:rsid w:val="004338E1"/>
    <w:rsid w:val="004410B4"/>
    <w:rsid w:val="00441197"/>
    <w:rsid w:val="00443F6B"/>
    <w:rsid w:val="00445708"/>
    <w:rsid w:val="004546F1"/>
    <w:rsid w:val="00455A8A"/>
    <w:rsid w:val="00462D06"/>
    <w:rsid w:val="0046388C"/>
    <w:rsid w:val="00471874"/>
    <w:rsid w:val="00474489"/>
    <w:rsid w:val="00477526"/>
    <w:rsid w:val="00477794"/>
    <w:rsid w:val="00480473"/>
    <w:rsid w:val="00482634"/>
    <w:rsid w:val="00490A1A"/>
    <w:rsid w:val="00492075"/>
    <w:rsid w:val="00492996"/>
    <w:rsid w:val="004B6C09"/>
    <w:rsid w:val="004C74A3"/>
    <w:rsid w:val="004D0982"/>
    <w:rsid w:val="004D09CD"/>
    <w:rsid w:val="004D1317"/>
    <w:rsid w:val="004D13C5"/>
    <w:rsid w:val="004D42ED"/>
    <w:rsid w:val="004E37A1"/>
    <w:rsid w:val="004E6D9F"/>
    <w:rsid w:val="004E7592"/>
    <w:rsid w:val="004F5BBF"/>
    <w:rsid w:val="004F66CC"/>
    <w:rsid w:val="00502015"/>
    <w:rsid w:val="00514F19"/>
    <w:rsid w:val="00520AE6"/>
    <w:rsid w:val="005222D6"/>
    <w:rsid w:val="00526790"/>
    <w:rsid w:val="00532D9A"/>
    <w:rsid w:val="00535253"/>
    <w:rsid w:val="00536B58"/>
    <w:rsid w:val="0053764D"/>
    <w:rsid w:val="00537851"/>
    <w:rsid w:val="00537F91"/>
    <w:rsid w:val="005413E4"/>
    <w:rsid w:val="00543CA5"/>
    <w:rsid w:val="00551230"/>
    <w:rsid w:val="00551B57"/>
    <w:rsid w:val="005537A0"/>
    <w:rsid w:val="00555B32"/>
    <w:rsid w:val="005605A5"/>
    <w:rsid w:val="0056269C"/>
    <w:rsid w:val="0057078E"/>
    <w:rsid w:val="00572CF5"/>
    <w:rsid w:val="005764CE"/>
    <w:rsid w:val="00582A36"/>
    <w:rsid w:val="00583D80"/>
    <w:rsid w:val="0059593D"/>
    <w:rsid w:val="005A1577"/>
    <w:rsid w:val="005A238A"/>
    <w:rsid w:val="005A2DD7"/>
    <w:rsid w:val="005A613D"/>
    <w:rsid w:val="005B3015"/>
    <w:rsid w:val="005C1924"/>
    <w:rsid w:val="005C24D4"/>
    <w:rsid w:val="005C4986"/>
    <w:rsid w:val="005D21DB"/>
    <w:rsid w:val="005D5024"/>
    <w:rsid w:val="005D752D"/>
    <w:rsid w:val="005E2DFF"/>
    <w:rsid w:val="005E3F9C"/>
    <w:rsid w:val="005E5BF7"/>
    <w:rsid w:val="005E7AFC"/>
    <w:rsid w:val="005F1E13"/>
    <w:rsid w:val="005F35D0"/>
    <w:rsid w:val="00601071"/>
    <w:rsid w:val="00607039"/>
    <w:rsid w:val="00607A4C"/>
    <w:rsid w:val="006112F3"/>
    <w:rsid w:val="00613405"/>
    <w:rsid w:val="006159F8"/>
    <w:rsid w:val="00633A7C"/>
    <w:rsid w:val="00634F2A"/>
    <w:rsid w:val="0064280B"/>
    <w:rsid w:val="00647E0D"/>
    <w:rsid w:val="006555D1"/>
    <w:rsid w:val="00656D4A"/>
    <w:rsid w:val="00670580"/>
    <w:rsid w:val="00682566"/>
    <w:rsid w:val="00682ED3"/>
    <w:rsid w:val="0068300B"/>
    <w:rsid w:val="006876BB"/>
    <w:rsid w:val="00691788"/>
    <w:rsid w:val="00697801"/>
    <w:rsid w:val="006C314B"/>
    <w:rsid w:val="006C4DBE"/>
    <w:rsid w:val="006D22A0"/>
    <w:rsid w:val="006D3F53"/>
    <w:rsid w:val="006D4F50"/>
    <w:rsid w:val="006E0002"/>
    <w:rsid w:val="006F2B3B"/>
    <w:rsid w:val="006F36DA"/>
    <w:rsid w:val="00712328"/>
    <w:rsid w:val="00715833"/>
    <w:rsid w:val="0071705C"/>
    <w:rsid w:val="00720013"/>
    <w:rsid w:val="007304EB"/>
    <w:rsid w:val="007345AD"/>
    <w:rsid w:val="007400E5"/>
    <w:rsid w:val="00744BE1"/>
    <w:rsid w:val="00756F67"/>
    <w:rsid w:val="00761CF8"/>
    <w:rsid w:val="00774806"/>
    <w:rsid w:val="00786765"/>
    <w:rsid w:val="007970A2"/>
    <w:rsid w:val="007A5A43"/>
    <w:rsid w:val="007A71D0"/>
    <w:rsid w:val="007B0E0A"/>
    <w:rsid w:val="007B1AAB"/>
    <w:rsid w:val="007B220A"/>
    <w:rsid w:val="007E00A3"/>
    <w:rsid w:val="007E26C4"/>
    <w:rsid w:val="007E2711"/>
    <w:rsid w:val="007E472B"/>
    <w:rsid w:val="007E5284"/>
    <w:rsid w:val="007F0845"/>
    <w:rsid w:val="007F1F2E"/>
    <w:rsid w:val="007F4258"/>
    <w:rsid w:val="007F5001"/>
    <w:rsid w:val="007F79E6"/>
    <w:rsid w:val="0081013B"/>
    <w:rsid w:val="008206CF"/>
    <w:rsid w:val="00821391"/>
    <w:rsid w:val="008228BD"/>
    <w:rsid w:val="00827213"/>
    <w:rsid w:val="00827D53"/>
    <w:rsid w:val="00836BE4"/>
    <w:rsid w:val="00862150"/>
    <w:rsid w:val="008623A9"/>
    <w:rsid w:val="008664E2"/>
    <w:rsid w:val="008A3AAD"/>
    <w:rsid w:val="008B1F1A"/>
    <w:rsid w:val="008B6B89"/>
    <w:rsid w:val="008B745A"/>
    <w:rsid w:val="008C39AE"/>
    <w:rsid w:val="008C3CF0"/>
    <w:rsid w:val="008C666F"/>
    <w:rsid w:val="008C74C5"/>
    <w:rsid w:val="008D78D2"/>
    <w:rsid w:val="008E35FE"/>
    <w:rsid w:val="008F0EE6"/>
    <w:rsid w:val="008F2A69"/>
    <w:rsid w:val="008F3B69"/>
    <w:rsid w:val="00902C54"/>
    <w:rsid w:val="00903043"/>
    <w:rsid w:val="00904CEA"/>
    <w:rsid w:val="00913ABC"/>
    <w:rsid w:val="0092226D"/>
    <w:rsid w:val="00923539"/>
    <w:rsid w:val="00924402"/>
    <w:rsid w:val="00925D89"/>
    <w:rsid w:val="009341C7"/>
    <w:rsid w:val="009535A0"/>
    <w:rsid w:val="00955C60"/>
    <w:rsid w:val="009660FE"/>
    <w:rsid w:val="009671BD"/>
    <w:rsid w:val="00967A4B"/>
    <w:rsid w:val="009823BB"/>
    <w:rsid w:val="00983206"/>
    <w:rsid w:val="00983E55"/>
    <w:rsid w:val="009918E6"/>
    <w:rsid w:val="00993516"/>
    <w:rsid w:val="009A3869"/>
    <w:rsid w:val="009B3200"/>
    <w:rsid w:val="009D5670"/>
    <w:rsid w:val="009D6C23"/>
    <w:rsid w:val="009F23C4"/>
    <w:rsid w:val="009F5A3E"/>
    <w:rsid w:val="00A01C87"/>
    <w:rsid w:val="00A05EC4"/>
    <w:rsid w:val="00A06033"/>
    <w:rsid w:val="00A15A43"/>
    <w:rsid w:val="00A16335"/>
    <w:rsid w:val="00A20D3E"/>
    <w:rsid w:val="00A2744F"/>
    <w:rsid w:val="00A33F90"/>
    <w:rsid w:val="00A36DFE"/>
    <w:rsid w:val="00A44487"/>
    <w:rsid w:val="00A450D3"/>
    <w:rsid w:val="00A47234"/>
    <w:rsid w:val="00A535B7"/>
    <w:rsid w:val="00A62194"/>
    <w:rsid w:val="00A6578C"/>
    <w:rsid w:val="00A66961"/>
    <w:rsid w:val="00A66D46"/>
    <w:rsid w:val="00A6746B"/>
    <w:rsid w:val="00A677BB"/>
    <w:rsid w:val="00A709F8"/>
    <w:rsid w:val="00A76679"/>
    <w:rsid w:val="00A873A3"/>
    <w:rsid w:val="00A914EB"/>
    <w:rsid w:val="00A94D5C"/>
    <w:rsid w:val="00AA21C3"/>
    <w:rsid w:val="00AD2796"/>
    <w:rsid w:val="00AD52B1"/>
    <w:rsid w:val="00AE6F1B"/>
    <w:rsid w:val="00B139E3"/>
    <w:rsid w:val="00B14E39"/>
    <w:rsid w:val="00B26FDC"/>
    <w:rsid w:val="00B3119E"/>
    <w:rsid w:val="00B31CE2"/>
    <w:rsid w:val="00B45BCE"/>
    <w:rsid w:val="00B535F4"/>
    <w:rsid w:val="00B5634F"/>
    <w:rsid w:val="00B567E2"/>
    <w:rsid w:val="00B733FE"/>
    <w:rsid w:val="00B73650"/>
    <w:rsid w:val="00B767EC"/>
    <w:rsid w:val="00B76ABA"/>
    <w:rsid w:val="00B77487"/>
    <w:rsid w:val="00B8330A"/>
    <w:rsid w:val="00B83A12"/>
    <w:rsid w:val="00B866A5"/>
    <w:rsid w:val="00B877D2"/>
    <w:rsid w:val="00B966A3"/>
    <w:rsid w:val="00B96CC8"/>
    <w:rsid w:val="00B975E0"/>
    <w:rsid w:val="00BA27D8"/>
    <w:rsid w:val="00BA2D23"/>
    <w:rsid w:val="00BA439F"/>
    <w:rsid w:val="00BD50FB"/>
    <w:rsid w:val="00BE1422"/>
    <w:rsid w:val="00BE3392"/>
    <w:rsid w:val="00BE705B"/>
    <w:rsid w:val="00BF0454"/>
    <w:rsid w:val="00BF08D2"/>
    <w:rsid w:val="00BF0FB3"/>
    <w:rsid w:val="00BF4BD6"/>
    <w:rsid w:val="00BF6A47"/>
    <w:rsid w:val="00C04C76"/>
    <w:rsid w:val="00C053A4"/>
    <w:rsid w:val="00C12AFB"/>
    <w:rsid w:val="00C16E4F"/>
    <w:rsid w:val="00C17706"/>
    <w:rsid w:val="00C22DC8"/>
    <w:rsid w:val="00C2453D"/>
    <w:rsid w:val="00C25D56"/>
    <w:rsid w:val="00C32900"/>
    <w:rsid w:val="00C37689"/>
    <w:rsid w:val="00C53DED"/>
    <w:rsid w:val="00C55097"/>
    <w:rsid w:val="00C57761"/>
    <w:rsid w:val="00C64A49"/>
    <w:rsid w:val="00C73876"/>
    <w:rsid w:val="00C965A6"/>
    <w:rsid w:val="00CA118D"/>
    <w:rsid w:val="00CA47B6"/>
    <w:rsid w:val="00CA6171"/>
    <w:rsid w:val="00CB1067"/>
    <w:rsid w:val="00CE0ABE"/>
    <w:rsid w:val="00CF10D7"/>
    <w:rsid w:val="00CF18BA"/>
    <w:rsid w:val="00D00D8A"/>
    <w:rsid w:val="00D02CF9"/>
    <w:rsid w:val="00D05551"/>
    <w:rsid w:val="00D12A16"/>
    <w:rsid w:val="00D14D88"/>
    <w:rsid w:val="00D256BE"/>
    <w:rsid w:val="00D3238C"/>
    <w:rsid w:val="00D33823"/>
    <w:rsid w:val="00D34E97"/>
    <w:rsid w:val="00D34FAC"/>
    <w:rsid w:val="00D55199"/>
    <w:rsid w:val="00D5692D"/>
    <w:rsid w:val="00D57670"/>
    <w:rsid w:val="00D75BE5"/>
    <w:rsid w:val="00D7632F"/>
    <w:rsid w:val="00D770B3"/>
    <w:rsid w:val="00D9119C"/>
    <w:rsid w:val="00D92607"/>
    <w:rsid w:val="00D976D2"/>
    <w:rsid w:val="00DA126D"/>
    <w:rsid w:val="00DA1C00"/>
    <w:rsid w:val="00DA6643"/>
    <w:rsid w:val="00DB2747"/>
    <w:rsid w:val="00DD2F2D"/>
    <w:rsid w:val="00DD61EF"/>
    <w:rsid w:val="00E01929"/>
    <w:rsid w:val="00E05F2A"/>
    <w:rsid w:val="00E121DF"/>
    <w:rsid w:val="00E12A5A"/>
    <w:rsid w:val="00E1306E"/>
    <w:rsid w:val="00E14855"/>
    <w:rsid w:val="00E17CB7"/>
    <w:rsid w:val="00E22483"/>
    <w:rsid w:val="00E224EB"/>
    <w:rsid w:val="00E227E9"/>
    <w:rsid w:val="00E303F7"/>
    <w:rsid w:val="00E355DE"/>
    <w:rsid w:val="00E41935"/>
    <w:rsid w:val="00E47795"/>
    <w:rsid w:val="00E5232A"/>
    <w:rsid w:val="00E63E63"/>
    <w:rsid w:val="00E87EDA"/>
    <w:rsid w:val="00EA04B8"/>
    <w:rsid w:val="00EA41CE"/>
    <w:rsid w:val="00EB1F3D"/>
    <w:rsid w:val="00EB6B4C"/>
    <w:rsid w:val="00EB7E3D"/>
    <w:rsid w:val="00EC0492"/>
    <w:rsid w:val="00EE20B7"/>
    <w:rsid w:val="00EF6E83"/>
    <w:rsid w:val="00F05758"/>
    <w:rsid w:val="00F213F5"/>
    <w:rsid w:val="00F222CB"/>
    <w:rsid w:val="00F24D40"/>
    <w:rsid w:val="00F26C13"/>
    <w:rsid w:val="00F26C82"/>
    <w:rsid w:val="00F30764"/>
    <w:rsid w:val="00F34EB4"/>
    <w:rsid w:val="00F43C18"/>
    <w:rsid w:val="00F44016"/>
    <w:rsid w:val="00F513DA"/>
    <w:rsid w:val="00F5187A"/>
    <w:rsid w:val="00F67C84"/>
    <w:rsid w:val="00F710A0"/>
    <w:rsid w:val="00F836B1"/>
    <w:rsid w:val="00F87EA7"/>
    <w:rsid w:val="00F93FFB"/>
    <w:rsid w:val="00F97231"/>
    <w:rsid w:val="00FA5751"/>
    <w:rsid w:val="00FA7CCD"/>
    <w:rsid w:val="00FB0837"/>
    <w:rsid w:val="00FC5D3D"/>
    <w:rsid w:val="00FC7646"/>
    <w:rsid w:val="00FF0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41C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4779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47795"/>
  </w:style>
  <w:style w:type="paragraph" w:styleId="a5">
    <w:name w:val="header"/>
    <w:basedOn w:val="a"/>
    <w:rsid w:val="00427CAC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C5509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492996"/>
    <w:rPr>
      <w:rFonts w:ascii="Tahoma" w:hAnsi="Tahoma" w:cs="Tahoma"/>
      <w:sz w:val="16"/>
      <w:szCs w:val="16"/>
    </w:rPr>
  </w:style>
  <w:style w:type="character" w:styleId="a7">
    <w:name w:val="Hyperlink"/>
    <w:rsid w:val="00B975E0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C57761"/>
    <w:pPr>
      <w:spacing w:before="100" w:beforeAutospacing="1" w:after="100" w:afterAutospacing="1"/>
    </w:pPr>
  </w:style>
  <w:style w:type="character" w:customStyle="1" w:styleId="ep">
    <w:name w:val="ep"/>
    <w:rsid w:val="00004A61"/>
  </w:style>
  <w:style w:type="character" w:customStyle="1" w:styleId="2">
    <w:name w:val="Основной текст с отступом 2 Знак"/>
    <w:link w:val="20"/>
    <w:locked/>
    <w:rsid w:val="005D21DB"/>
    <w:rPr>
      <w:sz w:val="24"/>
      <w:szCs w:val="28"/>
    </w:rPr>
  </w:style>
  <w:style w:type="paragraph" w:styleId="20">
    <w:name w:val="Body Text Indent 2"/>
    <w:basedOn w:val="a"/>
    <w:link w:val="2"/>
    <w:rsid w:val="005D21DB"/>
    <w:pPr>
      <w:ind w:left="-540" w:firstLine="540"/>
      <w:jc w:val="both"/>
    </w:pPr>
    <w:rPr>
      <w:szCs w:val="28"/>
    </w:rPr>
  </w:style>
  <w:style w:type="character" w:customStyle="1" w:styleId="21">
    <w:name w:val="Основной текст с отступом 2 Знак1"/>
    <w:rsid w:val="005D21DB"/>
    <w:rPr>
      <w:sz w:val="24"/>
      <w:szCs w:val="24"/>
    </w:rPr>
  </w:style>
  <w:style w:type="character" w:customStyle="1" w:styleId="epm">
    <w:name w:val="epm"/>
    <w:rsid w:val="005E2DFF"/>
  </w:style>
  <w:style w:type="character" w:customStyle="1" w:styleId="r">
    <w:name w:val="r"/>
    <w:rsid w:val="00756F67"/>
  </w:style>
  <w:style w:type="paragraph" w:styleId="a9">
    <w:name w:val="List Paragraph"/>
    <w:basedOn w:val="a"/>
    <w:uiPriority w:val="34"/>
    <w:qFormat/>
    <w:rsid w:val="00925D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9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1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8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2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hukova76-2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hukova76-2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24426-FA01-46DE-BE95-48C2F80C9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2221</Words>
  <Characters>12662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 марта 2011г</vt:lpstr>
    </vt:vector>
  </TitlesOfParts>
  <Company>MoBIL GROUP</Company>
  <LinksUpToDate>false</LinksUpToDate>
  <CharactersWithSpaces>14854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 марта 2011г</dc:title>
  <dc:creator>Julia</dc:creator>
  <cp:lastModifiedBy>kovalev</cp:lastModifiedBy>
  <cp:revision>2</cp:revision>
  <cp:lastPrinted>2011-03-31T12:14:00Z</cp:lastPrinted>
  <dcterms:created xsi:type="dcterms:W3CDTF">2013-04-05T11:38:00Z</dcterms:created>
  <dcterms:modified xsi:type="dcterms:W3CDTF">2013-04-05T11:38:00Z</dcterms:modified>
</cp:coreProperties>
</file>